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360" w:lineRule="auto"/>
        <w:jc w:val="center"/>
        <w:rPr>
          <w:rFonts w:hint="eastAsia" w:ascii="黑体" w:hAnsi="黑体" w:eastAsia="黑体" w:cs="黑体"/>
          <w:color w:val="000000" w:themeColor="text1"/>
          <w:kern w:val="0"/>
          <w:sz w:val="32"/>
          <w:szCs w:val="32"/>
          <w:lang w:val="en-US" w:eastAsia="zh-CN"/>
        </w:rPr>
      </w:pPr>
      <w:r>
        <w:rPr>
          <w:rFonts w:hint="eastAsia" w:ascii="黑体" w:hAnsi="黑体" w:eastAsia="黑体" w:cs="黑体"/>
          <w:color w:val="000000" w:themeColor="text1"/>
          <w:kern w:val="0"/>
          <w:sz w:val="32"/>
          <w:szCs w:val="32"/>
          <w:lang w:val="en-US" w:eastAsia="zh-CN"/>
        </w:rPr>
        <w:t>巧用教学道具 自由编创队形</w:t>
      </w:r>
    </w:p>
    <w:p>
      <w:pPr>
        <w:keepNext w:val="0"/>
        <w:keepLines w:val="0"/>
        <w:pageBreakBefore w:val="0"/>
        <w:kinsoku/>
        <w:wordWrap/>
        <w:overflowPunct/>
        <w:topLinePunct w:val="0"/>
        <w:autoSpaceDE/>
        <w:autoSpaceDN/>
        <w:bidi w:val="0"/>
        <w:adjustRightInd/>
        <w:spacing w:line="360" w:lineRule="auto"/>
        <w:jc w:val="center"/>
        <w:rPr>
          <w:rFonts w:hint="default"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 xml:space="preserve">                                       </w:t>
      </w:r>
      <w:bookmarkStart w:id="0" w:name="_GoBack"/>
      <w:bookmarkEnd w:id="0"/>
      <w:r>
        <w:rPr>
          <w:rFonts w:hint="eastAsia" w:ascii="宋体" w:hAnsi="宋体" w:eastAsia="宋体" w:cs="宋体"/>
          <w:kern w:val="0"/>
          <w:sz w:val="28"/>
          <w:szCs w:val="28"/>
          <w:lang w:val="en-US" w:eastAsia="zh-CN"/>
        </w:rPr>
        <w:t>头桥小学 苏子菲</w:t>
      </w:r>
    </w:p>
    <w:p>
      <w:pPr>
        <w:keepNext w:val="0"/>
        <w:keepLines w:val="0"/>
        <w:pageBreakBefore w:val="0"/>
        <w:kinsoku/>
        <w:wordWrap/>
        <w:overflowPunct/>
        <w:topLinePunct w:val="0"/>
        <w:autoSpaceDE/>
        <w:autoSpaceDN/>
        <w:bidi w:val="0"/>
        <w:adjustRightInd/>
        <w:spacing w:line="360" w:lineRule="auto"/>
        <w:ind w:firstLine="562" w:firstLineChars="200"/>
        <w:rPr>
          <w:rFonts w:ascii="仿宋" w:hAnsi="仿宋" w:eastAsia="仿宋" w:cs="宋体"/>
          <w:kern w:val="0"/>
          <w:sz w:val="28"/>
          <w:szCs w:val="28"/>
        </w:rPr>
      </w:pPr>
      <w:r>
        <w:rPr>
          <w:rFonts w:hint="eastAsia" w:ascii="楷体" w:hAnsi="楷体" w:eastAsia="楷体" w:cs="楷体"/>
          <w:b/>
          <w:bCs/>
          <w:kern w:val="0"/>
          <w:sz w:val="28"/>
          <w:szCs w:val="28"/>
        </w:rPr>
        <w:t>摘要：</w:t>
      </w:r>
      <w:r>
        <w:rPr>
          <w:rFonts w:hint="eastAsia" w:ascii="宋体" w:hAnsi="宋体" w:eastAsia="宋体" w:cs="宋体"/>
          <w:kern w:val="0"/>
          <w:sz w:val="28"/>
          <w:szCs w:val="28"/>
        </w:rPr>
        <w:t>唱游学科中，在线教学创《编队形》这堂课，教师运用教学智慧，把身边的小道具来比作舞者</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队形。考虑影响队形变化的因素较多，教师提炼有效的教学方法，先由教师示范，跟随老师认识和模仿</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队形，教学中培养学生高阶思维，要点难点深入浅出，布局美观整齐,点缀主题。学生积极动脑思考画出构图，摆出舞者道具，纷纷拍照或视频的形式上传学习成果，在线及时分享优秀</w:t>
      </w:r>
      <w:r>
        <w:rPr>
          <w:rFonts w:hint="eastAsia" w:ascii="宋体" w:hAnsi="宋体" w:eastAsia="宋体" w:cs="宋体"/>
          <w:kern w:val="0"/>
          <w:sz w:val="28"/>
          <w:szCs w:val="28"/>
          <w:lang w:eastAsia="zh-CN"/>
        </w:rPr>
        <w:t>编编创</w:t>
      </w:r>
      <w:r>
        <w:rPr>
          <w:rFonts w:hint="eastAsia" w:ascii="宋体" w:hAnsi="宋体" w:eastAsia="宋体" w:cs="宋体"/>
          <w:kern w:val="0"/>
          <w:sz w:val="28"/>
          <w:szCs w:val="28"/>
        </w:rPr>
        <w:t>品，激励学生学习的主观能动性，提升</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队形的艺术性，使线上</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课型取得显著效果，优化小学音乐</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教学。</w:t>
      </w:r>
    </w:p>
    <w:p>
      <w:pPr>
        <w:keepNext w:val="0"/>
        <w:keepLines w:val="0"/>
        <w:pageBreakBefore w:val="0"/>
        <w:widowControl/>
        <w:kinsoku/>
        <w:wordWrap/>
        <w:overflowPunct/>
        <w:topLinePunct w:val="0"/>
        <w:autoSpaceDE/>
        <w:autoSpaceDN/>
        <w:bidi w:val="0"/>
        <w:adjustRightInd/>
        <w:spacing w:line="360" w:lineRule="auto"/>
        <w:ind w:left="76" w:firstLine="562" w:firstLineChars="200"/>
        <w:jc w:val="left"/>
        <w:rPr>
          <w:rFonts w:hint="eastAsia" w:eastAsia="楷体"/>
          <w:b/>
          <w:bCs/>
          <w:sz w:val="28"/>
          <w:szCs w:val="28"/>
          <w:highlight w:val="none"/>
          <w:lang w:val="en-US" w:eastAsia="zh-CN"/>
        </w:rPr>
      </w:pPr>
      <w:r>
        <w:rPr>
          <w:rFonts w:hint="eastAsia" w:ascii="楷体" w:hAnsi="楷体" w:eastAsia="楷体" w:cs="楷体"/>
          <w:b/>
          <w:bCs/>
          <w:kern w:val="0"/>
          <w:sz w:val="28"/>
          <w:szCs w:val="28"/>
          <w:highlight w:val="none"/>
        </w:rPr>
        <w:t>关键词：</w:t>
      </w:r>
      <w:r>
        <w:rPr>
          <w:rFonts w:hint="eastAsia" w:ascii="楷体" w:hAnsi="楷体" w:eastAsia="楷体" w:cs="楷体"/>
          <w:b/>
          <w:bCs/>
          <w:kern w:val="0"/>
          <w:sz w:val="28"/>
          <w:szCs w:val="28"/>
          <w:highlight w:val="none"/>
          <w:lang w:val="en-US" w:eastAsia="zh-CN"/>
        </w:rPr>
        <w:t>编创教学；</w:t>
      </w:r>
      <w:r>
        <w:rPr>
          <w:rFonts w:hint="eastAsia" w:ascii="楷体" w:hAnsi="楷体" w:eastAsia="楷体" w:cs="楷体"/>
          <w:b/>
          <w:bCs/>
          <w:kern w:val="0"/>
          <w:sz w:val="28"/>
          <w:szCs w:val="28"/>
          <w:highlight w:val="none"/>
        </w:rPr>
        <w:t>编创队形；线</w:t>
      </w:r>
      <w:r>
        <w:rPr>
          <w:rFonts w:hint="eastAsia" w:ascii="楷体" w:hAnsi="楷体" w:eastAsia="楷体" w:cs="楷体"/>
          <w:b/>
          <w:bCs/>
          <w:kern w:val="0"/>
          <w:sz w:val="28"/>
          <w:szCs w:val="28"/>
          <w:highlight w:val="none"/>
          <w:lang w:val="en-US" w:eastAsia="zh-CN"/>
        </w:rPr>
        <w:t>上</w:t>
      </w:r>
      <w:r>
        <w:rPr>
          <w:rFonts w:hint="eastAsia" w:ascii="楷体" w:hAnsi="楷体" w:eastAsia="楷体" w:cs="楷体"/>
          <w:b/>
          <w:bCs/>
          <w:kern w:val="0"/>
          <w:sz w:val="28"/>
          <w:szCs w:val="28"/>
          <w:highlight w:val="none"/>
        </w:rPr>
        <w:t>教学；</w:t>
      </w:r>
      <w:r>
        <w:rPr>
          <w:rFonts w:hint="eastAsia" w:ascii="楷体" w:hAnsi="楷体" w:eastAsia="楷体" w:cs="楷体"/>
          <w:b/>
          <w:bCs/>
          <w:kern w:val="0"/>
          <w:sz w:val="28"/>
          <w:szCs w:val="28"/>
          <w:highlight w:val="none"/>
          <w:lang w:val="en-US" w:eastAsia="zh-CN"/>
        </w:rPr>
        <w:t>思维发展</w:t>
      </w:r>
    </w:p>
    <w:p>
      <w:pPr>
        <w:keepNext w:val="0"/>
        <w:keepLines w:val="0"/>
        <w:pageBreakBefore w:val="0"/>
        <w:numPr>
          <w:ilvl w:val="0"/>
          <w:numId w:val="1"/>
        </w:numPr>
        <w:kinsoku/>
        <w:wordWrap/>
        <w:overflowPunct/>
        <w:topLinePunct w:val="0"/>
        <w:autoSpaceDE/>
        <w:autoSpaceDN/>
        <w:bidi w:val="0"/>
        <w:adjustRightInd/>
        <w:spacing w:line="360" w:lineRule="auto"/>
        <w:ind w:firstLine="602" w:firstLineChars="200"/>
        <w:rPr>
          <w:rFonts w:hint="eastAsia" w:ascii="宋体" w:hAnsi="宋体" w:eastAsia="宋体" w:cs="宋体"/>
          <w:b/>
          <w:bCs/>
          <w:kern w:val="0"/>
          <w:sz w:val="30"/>
          <w:szCs w:val="30"/>
        </w:rPr>
      </w:pPr>
      <w:r>
        <w:rPr>
          <w:rFonts w:hint="eastAsia" w:ascii="宋体" w:hAnsi="宋体" w:eastAsia="宋体" w:cs="宋体"/>
          <w:b/>
          <w:bCs/>
          <w:kern w:val="0"/>
          <w:sz w:val="30"/>
          <w:szCs w:val="30"/>
        </w:rPr>
        <w:t>分析在线学习条件，阐述教学案例背景</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2020年初，受疫情的影响，教师线上教学成为常态。我所执教的上音版《唱游》</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音乐课</w:t>
      </w:r>
      <w:r>
        <w:rPr>
          <w:rFonts w:hint="eastAsia" w:ascii="宋体" w:hAnsi="宋体" w:eastAsia="宋体" w:cs="宋体"/>
          <w:kern w:val="0"/>
          <w:sz w:val="28"/>
          <w:szCs w:val="28"/>
        </w:rPr>
        <w:t>是孩子们很喜欢的课，小朋友在家长和老师的共同指导下，运用手机、ipad、电脑、电视等工具观看在线教学课程，然后在晓黑板软件发起线上直播教学互动或发起讨论互动的形式。教师在线授课前，经过晓黑板的软件培训，带领起初有些不适应的孩子们，逐步熟悉起来，很快可以熟练的在晓黑板软件上完成教与学。</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课前教师先根据教学基本要求、教学目标、教学重难点设计每节课的学习单，学生带着学习单上的问题去听课。然后，在线直播教学或发起讨论环节，读取学生回答学习单上的答案，根据大家的学习反馈情况再个别讲解指导，还会鼓励引导小朋友把课上所学的歌曲表演及</w:t>
      </w:r>
      <w:r>
        <w:rPr>
          <w:rFonts w:hint="eastAsia" w:ascii="宋体" w:hAnsi="宋体" w:eastAsia="宋体" w:cs="宋体"/>
          <w:kern w:val="0"/>
          <w:sz w:val="28"/>
          <w:szCs w:val="28"/>
          <w:lang w:eastAsia="zh-CN"/>
        </w:rPr>
        <w:t>编编创</w:t>
      </w:r>
      <w:r>
        <w:rPr>
          <w:rFonts w:hint="eastAsia" w:ascii="宋体" w:hAnsi="宋体" w:eastAsia="宋体" w:cs="宋体"/>
          <w:kern w:val="0"/>
          <w:sz w:val="28"/>
          <w:szCs w:val="28"/>
        </w:rPr>
        <w:t>品发到晓黑板的讨论区小舞台，跟大家分享自己的学习成果，而教师也会根据他们的表演及时评价。</w:t>
      </w:r>
    </w:p>
    <w:p>
      <w:pPr>
        <w:keepNext w:val="0"/>
        <w:keepLines w:val="0"/>
        <w:pageBreakBefore w:val="0"/>
        <w:numPr>
          <w:ilvl w:val="0"/>
          <w:numId w:val="0"/>
        </w:numPr>
        <w:kinsoku/>
        <w:wordWrap/>
        <w:overflowPunct/>
        <w:topLinePunct w:val="0"/>
        <w:autoSpaceDE/>
        <w:autoSpaceDN/>
        <w:bidi w:val="0"/>
        <w:adjustRightInd/>
        <w:spacing w:line="360" w:lineRule="auto"/>
        <w:ind w:firstLine="602" w:firstLineChars="200"/>
        <w:rPr>
          <w:rFonts w:hint="eastAsia" w:ascii="宋体" w:hAnsi="宋体" w:eastAsia="宋体" w:cs="宋体"/>
          <w:b/>
          <w:bCs/>
          <w:kern w:val="0"/>
          <w:sz w:val="30"/>
          <w:szCs w:val="30"/>
        </w:rPr>
      </w:pPr>
      <w:r>
        <w:rPr>
          <w:rFonts w:hint="eastAsia" w:ascii="宋体" w:hAnsi="宋体" w:eastAsia="宋体" w:cs="宋体"/>
          <w:b/>
          <w:bCs/>
          <w:kern w:val="0"/>
          <w:sz w:val="30"/>
          <w:szCs w:val="30"/>
        </w:rPr>
        <w:t>二、结合在线教学特点，预估问题解决办法</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教学是小学音乐教学的重要内容，着眼于学生想象力、创造力和</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高阶思维的发展，在实际教学中，很少由关注</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背后的思维发展，</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教学的系统化稍显不足，而</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思维是建立在对音乐舞蹈队形的感知、理解以及在掌握音乐基本要素、基本手法等能力之上的，所以在小学音乐</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队形教学过程中，要能有序安排课程内容，让学生由浅入深地进行渐进式的学习。</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default" w:ascii="宋体" w:hAnsi="宋体" w:eastAsia="宋体" w:cs="宋体"/>
          <w:kern w:val="0"/>
          <w:sz w:val="28"/>
          <w:szCs w:val="28"/>
          <w:lang w:val="en-US" w:eastAsia="zh-CN"/>
        </w:rPr>
        <w:t>“</w:t>
      </w:r>
      <w:r>
        <w:rPr>
          <w:rFonts w:hint="eastAsia" w:ascii="宋体" w:hAnsi="宋体" w:eastAsia="宋体" w:cs="宋体"/>
          <w:kern w:val="0"/>
          <w:sz w:val="28"/>
          <w:szCs w:val="28"/>
          <w:lang w:val="en-US" w:eastAsia="zh-CN"/>
        </w:rPr>
        <w:t>音乐编创</w:t>
      </w:r>
      <w:r>
        <w:rPr>
          <w:rFonts w:hint="default" w:ascii="宋体" w:hAnsi="宋体" w:eastAsia="宋体" w:cs="宋体"/>
          <w:kern w:val="0"/>
          <w:sz w:val="28"/>
          <w:szCs w:val="28"/>
          <w:lang w:val="en-US" w:eastAsia="zh-CN"/>
        </w:rPr>
        <w:t>”</w:t>
      </w:r>
      <w:r>
        <w:rPr>
          <w:rFonts w:hint="eastAsia" w:ascii="宋体" w:hAnsi="宋体" w:eastAsia="宋体" w:cs="宋体"/>
          <w:kern w:val="0"/>
          <w:sz w:val="28"/>
          <w:szCs w:val="28"/>
          <w:lang w:val="en-US" w:eastAsia="zh-CN"/>
        </w:rPr>
        <w:t>是培养音乐编创思维、创新意识和创新能力的有效手段，其重点是学会即兴编创和编创实践的简单技能和基本方法。“音乐编创”的学习，有助于形成自主探究、独立思考、合作表现的习惯和态度，懂得理解规则、尊重和欣赏他人的学习成果，进而激发热爱和创造美好事物的热情。低年级是培养学生形成音乐编创意识的启蒙期，需要激活学生的生活经验，充分激发音乐编创的兴趣，引发音乐编创中的联想与想象，在即兴创意实践中培养其创造意识。（见表1）：</w:t>
      </w:r>
    </w:p>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default"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表1：低学段“编创”目标要求</w:t>
      </w:r>
    </w:p>
    <w:tbl>
      <w:tblPr>
        <w:tblStyle w:val="8"/>
        <w:tblW w:w="929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4"/>
        <w:gridCol w:w="1180"/>
        <w:gridCol w:w="4888"/>
        <w:gridCol w:w="1264"/>
        <w:gridCol w:w="12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内容</w:t>
            </w:r>
          </w:p>
        </w:tc>
        <w:tc>
          <w:tcPr>
            <w:tcW w:w="4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目标及水平</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素养内涵</w:t>
            </w:r>
          </w:p>
        </w:tc>
        <w:tc>
          <w:tcPr>
            <w:tcW w:w="12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目标领域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创造</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即兴编创</w:t>
            </w:r>
          </w:p>
        </w:tc>
        <w:tc>
          <w:tcPr>
            <w:tcW w:w="4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模仿范例，知道开展即兴编创舞蹈队形的形式</w:t>
            </w:r>
          </w:p>
        </w:tc>
        <w:tc>
          <w:tcPr>
            <w:tcW w:w="12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创意实践</w:t>
            </w:r>
          </w:p>
        </w:tc>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认知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楷体" w:hAnsi="楷体" w:eastAsia="楷体" w:cs="楷体"/>
                <w:i w:val="0"/>
                <w:iCs w:val="0"/>
                <w:color w:val="000000"/>
                <w:sz w:val="22"/>
                <w:szCs w:val="22"/>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楷体" w:hAnsi="楷体" w:eastAsia="楷体" w:cs="楷体"/>
                <w:i w:val="0"/>
                <w:iCs w:val="0"/>
                <w:color w:val="000000"/>
                <w:sz w:val="22"/>
                <w:szCs w:val="22"/>
                <w:u w:val="none"/>
              </w:rPr>
            </w:pPr>
          </w:p>
        </w:tc>
        <w:tc>
          <w:tcPr>
            <w:tcW w:w="4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知道使用常用的即兴编创舞蹈队形的方法</w:t>
            </w: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楷体" w:hAnsi="楷体" w:eastAsia="楷体" w:cs="楷体"/>
                <w:i w:val="0"/>
                <w:iCs w:val="0"/>
                <w:color w:val="000000"/>
                <w:sz w:val="22"/>
                <w:szCs w:val="22"/>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楷体" w:hAnsi="楷体" w:eastAsia="楷体" w:cs="楷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楷体" w:hAnsi="楷体" w:eastAsia="楷体" w:cs="楷体"/>
                <w:i w:val="0"/>
                <w:iCs w:val="0"/>
                <w:color w:val="000000"/>
                <w:sz w:val="22"/>
                <w:szCs w:val="22"/>
                <w:u w:val="none"/>
              </w:rPr>
            </w:pP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实践态度</w:t>
            </w:r>
          </w:p>
        </w:tc>
        <w:tc>
          <w:tcPr>
            <w:tcW w:w="4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愿意按照要求开展音乐表演与创造活动</w:t>
            </w:r>
          </w:p>
        </w:tc>
        <w:tc>
          <w:tcPr>
            <w:tcW w:w="12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必备品格</w:t>
            </w:r>
          </w:p>
        </w:tc>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情感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i w:val="0"/>
                <w:iCs w:val="0"/>
                <w:color w:val="000000"/>
                <w:sz w:val="22"/>
                <w:szCs w:val="22"/>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i w:val="0"/>
                <w:iCs w:val="0"/>
                <w:color w:val="000000"/>
                <w:sz w:val="22"/>
                <w:szCs w:val="22"/>
                <w:u w:val="none"/>
              </w:rPr>
            </w:pPr>
          </w:p>
        </w:tc>
        <w:tc>
          <w:tcPr>
            <w:tcW w:w="4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愿意在音乐编创活动中进行探究</w:t>
            </w: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i w:val="0"/>
                <w:iCs w:val="0"/>
                <w:color w:val="000000"/>
                <w:sz w:val="22"/>
                <w:szCs w:val="22"/>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jc w:val="center"/>
              <w:rPr>
                <w:rFonts w:hint="eastAsia" w:ascii="宋体" w:hAnsi="宋体" w:eastAsia="宋体" w:cs="宋体"/>
                <w:i w:val="0"/>
                <w:iCs w:val="0"/>
                <w:color w:val="000000"/>
                <w:sz w:val="22"/>
                <w:szCs w:val="22"/>
                <w:u w:val="none"/>
              </w:rPr>
            </w:pPr>
          </w:p>
        </w:tc>
      </w:tr>
    </w:tbl>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b/>
          <w:bCs/>
          <w:kern w:val="0"/>
          <w:sz w:val="30"/>
          <w:szCs w:val="30"/>
        </w:rPr>
      </w:pPr>
      <w:r>
        <w:rPr>
          <w:rFonts w:hint="eastAsia" w:ascii="宋体" w:hAnsi="宋体" w:eastAsia="宋体" w:cs="宋体"/>
          <w:kern w:val="0"/>
          <w:sz w:val="28"/>
          <w:szCs w:val="28"/>
        </w:rPr>
        <w:t>本节所执教的创《编队形》课，先请学生首先观看第一课时《我的家在日喀则》中的西藏舞舞蹈视频，视频中舞蹈队形多次变化，学生感受到藏族人民欢聚一堂载歌载舞的欢乐情景，给了学生很大的视觉冲击，学生对舞蹈队形如何变化起了兴趣。由于学生都各自分散家中学习，结合在线教学的特点，想到依托小道具来比作舞者，课前导入教学时，会请小朋友们准备好一些小道具拿到身边，如橡皮、硬币、雪花片、小夹子等，由简入难，由少数的舞者编创到多变的舞蹈队形编创，</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队形变化的记录，通过照片或视频传输到互动讨论区，由教师来针对编队形中遇到的问题，从队形的思想性、逻辑性和艺术性，进行个别引导和纠正。再根据实际编创完成情况，拓展延伸</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队形的主题及增减道具舞者数量等供学生自己选择编创，优秀</w:t>
      </w:r>
      <w:r>
        <w:rPr>
          <w:rFonts w:hint="eastAsia" w:ascii="宋体" w:hAnsi="宋体" w:eastAsia="宋体" w:cs="宋体"/>
          <w:kern w:val="0"/>
          <w:sz w:val="28"/>
          <w:szCs w:val="28"/>
          <w:lang w:eastAsia="zh-CN"/>
        </w:rPr>
        <w:t>编编创</w:t>
      </w:r>
      <w:r>
        <w:rPr>
          <w:rFonts w:hint="eastAsia" w:ascii="宋体" w:hAnsi="宋体" w:eastAsia="宋体" w:cs="宋体"/>
          <w:kern w:val="0"/>
          <w:sz w:val="28"/>
          <w:szCs w:val="28"/>
        </w:rPr>
        <w:t>品在年级平台共享，激励孩子们积极参与到</w:t>
      </w:r>
      <w:r>
        <w:rPr>
          <w:rFonts w:hint="eastAsia" w:ascii="宋体" w:hAnsi="宋体" w:eastAsia="宋体" w:cs="宋体"/>
          <w:kern w:val="0"/>
          <w:sz w:val="28"/>
          <w:szCs w:val="28"/>
          <w:lang w:eastAsia="zh-CN"/>
        </w:rPr>
        <w:t>编创</w:t>
      </w:r>
      <w:r>
        <w:rPr>
          <w:rFonts w:hint="eastAsia" w:ascii="宋体" w:hAnsi="宋体" w:eastAsia="宋体" w:cs="宋体"/>
          <w:kern w:val="0"/>
          <w:sz w:val="28"/>
          <w:szCs w:val="28"/>
        </w:rPr>
        <w:t>学习活动中。</w:t>
      </w:r>
    </w:p>
    <w:p>
      <w:pPr>
        <w:keepNext w:val="0"/>
        <w:keepLines w:val="0"/>
        <w:pageBreakBefore w:val="0"/>
        <w:numPr>
          <w:ilvl w:val="0"/>
          <w:numId w:val="0"/>
        </w:numPr>
        <w:kinsoku/>
        <w:wordWrap/>
        <w:overflowPunct/>
        <w:topLinePunct w:val="0"/>
        <w:autoSpaceDE/>
        <w:autoSpaceDN/>
        <w:bidi w:val="0"/>
        <w:adjustRightInd/>
        <w:spacing w:line="360" w:lineRule="auto"/>
        <w:ind w:firstLine="602" w:firstLineChars="200"/>
        <w:rPr>
          <w:rFonts w:hint="eastAsia" w:ascii="宋体" w:hAnsi="宋体" w:eastAsia="宋体" w:cs="宋体"/>
          <w:b/>
          <w:bCs/>
          <w:kern w:val="0"/>
          <w:sz w:val="30"/>
          <w:szCs w:val="30"/>
        </w:rPr>
      </w:pPr>
      <w:r>
        <w:rPr>
          <w:rFonts w:hint="eastAsia" w:ascii="宋体" w:hAnsi="宋体" w:eastAsia="宋体" w:cs="宋体"/>
          <w:b/>
          <w:bCs/>
          <w:kern w:val="0"/>
          <w:sz w:val="30"/>
          <w:szCs w:val="30"/>
        </w:rPr>
        <w:t>三、设计教学课堂环节，说明教学设计意图</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环节一：复习导入。复习演唱已学歌曲《我的家在日喀则》及西藏舞基本表演舞步，引导学生感知与回忆歌曲的内容与情绪，在为歌曲创造人文情境的同时，进一步体会藏族人民欢聚一堂载歌载舞的主题氛围及欢乐场景。</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环节二：观看西藏舞舞蹈表演视频，请学生们仔细观察，有几次队形变化？精彩的舞蹈表演不仅需要优美的舞姿，还需要巧妙地队形配合完成，激发学生学习编创队形的兴趣，为已学歌曲进行简单队形编创，而后在《我的家在日喀则》的音乐情境里，给学生时间准备一支笔，一张纸和一些小道具。</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环节三：学一学简单的编队形。一个道具代表一个舞者，三个舞者有几种队形变化呢？先用笔在纸上画一画，试一试？比较单一的队形有横排，竖排。把道具分散开还会有什么队形？根据老师的提示学生的空间思维开始活跃，画出正三角形或是倒三角形，再给小道具们摆出形状，并鼓励他们与家人一起合作表演，感受队形变化表演的乐趣。</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环节四：请小朋友们再加两个道具，五个舞者又如何编呢？学生们在多次尝试中，把道具横排，竖排，一领四，二领三，围成圆圈等非常有想法，在跟随老师认识和模仿编创队形后，可以发现编创队形的要点在于注重构图清晰、主题突出、层次分明、整齐美观等方面进行挖掘与探索,提升队形编创的艺术性。</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环节五：拓展延伸。请大家继续增加道具的数量用六个或十个，选择其一开展编创队形活动？随着数量的增加，学生们的自由编创也变得更加多样，但此时也要注意队形变化自然，空间及层次，排列整齐。每次的队形变化拍照或视频记录，上传到晓黑板的讨论区展示小舞台，教师根据学生的不同的队形变化，然后个别纠正辅导。而编创很快完成的小朋友，我会请他增加或减少道具的数量继续编创，鼓励他们积极动脑思考构图、音乐、空间等与主题相呼应的队形,布局整齐美观,突出亮点，点缀主题。</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音乐是人类对生活的抽象表达，节奏、旋律、舞蹈编导等都是人类音乐编创性思维的结晶。小学音乐是学生学习力发展的起步阶段，是学生充分经历音乐发展思维，体会与尝试像艺术家一样思考的过程，是淀积音乐素养的基础，学生通过不断地增加教学道具，能激发学生的创造潜能，培养学生的音乐思维，实现高阶思维发展等，切实提升学生创意实践之核心素养。</w:t>
      </w:r>
    </w:p>
    <w:p>
      <w:pPr>
        <w:keepNext w:val="0"/>
        <w:keepLines w:val="0"/>
        <w:pageBreakBefore w:val="0"/>
        <w:numPr>
          <w:ilvl w:val="0"/>
          <w:numId w:val="0"/>
        </w:numPr>
        <w:kinsoku/>
        <w:wordWrap/>
        <w:overflowPunct/>
        <w:topLinePunct w:val="0"/>
        <w:autoSpaceDE/>
        <w:autoSpaceDN/>
        <w:bidi w:val="0"/>
        <w:adjustRightInd/>
        <w:spacing w:line="360" w:lineRule="auto"/>
        <w:ind w:firstLine="602" w:firstLineChars="200"/>
        <w:rPr>
          <w:rFonts w:hint="eastAsia" w:ascii="宋体" w:hAnsi="宋体" w:eastAsia="宋体" w:cs="宋体"/>
          <w:b/>
          <w:bCs/>
          <w:kern w:val="0"/>
          <w:sz w:val="30"/>
          <w:szCs w:val="30"/>
        </w:rPr>
      </w:pPr>
      <w:r>
        <w:rPr>
          <w:rFonts w:hint="eastAsia" w:ascii="宋体" w:hAnsi="宋体" w:eastAsia="宋体" w:cs="宋体"/>
          <w:b/>
          <w:bCs/>
          <w:kern w:val="0"/>
          <w:sz w:val="30"/>
          <w:szCs w:val="30"/>
        </w:rPr>
        <w:t>四、施展教学策略，教学成效显著</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考虑影响队形变化的因素较多，如主题、构图、音乐、动作、空间、时间因素等，为了不给孩子们增加难度，我先来示范用三个小道具来编一编，学生们首先想到的是横排或是竖排，一段《我的家在日喀则》的音乐时间，再来想想还可以如何编队形？哦，原来还可以把队形由线到面，由平面到立体，摆出三角形或倒三角形彰显队形的层次性。孩子们受到启发后，再建议小朋友拿出身边的五个道具来摆一摆，同样一段音乐的时间，请他们继续动手试一试，而后我把五个道具可以摆出的队形画出如：横排，竖排，一领四，二带三，圆圈，五角星等，然后用雪花片呈示出来，队形整齐美观，符合音乐主题，再次给他们作参考。并在他们模仿摆队形的过程中，强调队形编创是为主题服务的，在表演圆圈队形的时候可以小手拉小手，展示西藏人民友好热情的性格，展现西藏人民热爱家乡，庆贺丰收的喜悦心情，另外这些特殊形状的队形，再配上藏族服饰及动作表演，效果会更加出彩。</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到小朋友独立思考的展示环节了，我请他们选择用6个或10个小物件来摆摆队形，再启发他们，通过增加或减少物件完成更多编创，发到讨论区，讨论区很快的积极响应起来。大家兴致极高，积极的把家中的小物件拿出来，在桌子上编一编，排一排，有的用6个小物件摆出六边型“</w:t>
      </w:r>
      <w:r>
        <w:rPr>
          <w:rFonts w:hint="eastAsia" w:ascii="宋体" w:hAnsi="宋体" w:eastAsia="宋体" w:cs="宋体"/>
          <w:kern w:val="0"/>
          <w:sz w:val="28"/>
          <w:szCs w:val="28"/>
          <w:lang w:val="en-US" w:eastAsia="zh-CN"/>
        </w:rPr>
        <w:drawing>
          <wp:inline distT="0" distB="0" distL="114300" distR="114300">
            <wp:extent cx="238125" cy="143510"/>
            <wp:effectExtent l="0" t="0" r="9525" b="8890"/>
            <wp:docPr id="5" name="图片 5" descr="67496eda5644cf39c200591748f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7496eda5644cf39c200591748f6811"/>
                    <pic:cNvPicPr>
                      <a:picLocks noChangeAspect="1"/>
                    </pic:cNvPicPr>
                  </pic:nvPicPr>
                  <pic:blipFill>
                    <a:blip r:embed="rId6" cstate="print"/>
                    <a:stretch>
                      <a:fillRect/>
                    </a:stretch>
                  </pic:blipFill>
                  <pic:spPr>
                    <a:xfrm>
                      <a:off x="0" y="0"/>
                      <a:ext cx="238125" cy="143510"/>
                    </a:xfrm>
                    <a:prstGeom prst="rect">
                      <a:avLst/>
                    </a:prstGeom>
                  </pic:spPr>
                </pic:pic>
              </a:graphicData>
            </a:graphic>
          </wp:inline>
        </w:drawing>
      </w:r>
      <w:r>
        <w:rPr>
          <w:rFonts w:hint="eastAsia" w:ascii="宋体" w:hAnsi="宋体" w:eastAsia="宋体" w:cs="宋体"/>
          <w:kern w:val="0"/>
          <w:sz w:val="28"/>
          <w:szCs w:val="28"/>
          <w:lang w:val="en-US" w:eastAsia="zh-CN"/>
        </w:rPr>
        <w:t>”，有的用8个小物件摆出了“♡”型，有的用10个小物件摆出，字母“X”，字母“Z”甚至是“花朵”“水滴”等形状，层次分明的队形变换组合,整齐美观的队形时空位置，想法非常新颖特别，突出西藏音乐文化主题，甚至可以用到大型文艺活动中，孩子们真是天生的编创家，令人惊叹不已。他们的创意和想法很乐意在平台上分享给大家，而把这些特别有创意的作品分享到其他班级里去激励他们，小朋友们的编创热情更加高涨，他们有的把摆道具的想法过程录直播小视频发送过来，有的把编队形的结果图片呈示过来，或是课后继续尝试多种道具的造型编排后，私聊发过来，在逐条认真的在线点评后，照片和视频中变化多样的队形，不由得感慨在线教学课堂，一样地多姿多彩，学生们依然乐学善思。疫虽无情人有情，为孩子们的乐于动脑思考，珍惜学习时光，积极参与在线学习活动点赞。</w:t>
      </w:r>
    </w:p>
    <w:p>
      <w:pPr>
        <w:keepNext w:val="0"/>
        <w:keepLines w:val="0"/>
        <w:pageBreakBefore w:val="0"/>
        <w:numPr>
          <w:ilvl w:val="0"/>
          <w:numId w:val="0"/>
        </w:numPr>
        <w:kinsoku/>
        <w:wordWrap/>
        <w:overflowPunct/>
        <w:topLinePunct w:val="0"/>
        <w:autoSpaceDE/>
        <w:autoSpaceDN/>
        <w:bidi w:val="0"/>
        <w:adjustRightInd/>
        <w:spacing w:line="360" w:lineRule="auto"/>
        <w:ind w:firstLine="602" w:firstLineChars="200"/>
        <w:rPr>
          <w:rFonts w:hint="eastAsia" w:ascii="宋体" w:hAnsi="宋体" w:eastAsia="宋体" w:cs="宋体"/>
          <w:b/>
          <w:bCs/>
          <w:kern w:val="0"/>
          <w:sz w:val="30"/>
          <w:szCs w:val="30"/>
        </w:rPr>
      </w:pPr>
      <w:r>
        <w:rPr>
          <w:rFonts w:hint="eastAsia" w:ascii="宋体" w:hAnsi="宋体" w:eastAsia="宋体" w:cs="宋体"/>
          <w:b/>
          <w:bCs/>
          <w:kern w:val="0"/>
          <w:sz w:val="30"/>
          <w:szCs w:val="30"/>
        </w:rPr>
        <w:t>五、着眼高阶思维，推进</w:t>
      </w:r>
      <w:r>
        <w:rPr>
          <w:rFonts w:hint="eastAsia" w:ascii="宋体" w:hAnsi="宋体" w:eastAsia="宋体" w:cs="宋体"/>
          <w:b/>
          <w:bCs/>
          <w:kern w:val="0"/>
          <w:sz w:val="30"/>
          <w:szCs w:val="30"/>
          <w:lang w:eastAsia="zh-CN"/>
        </w:rPr>
        <w:t>编创</w:t>
      </w:r>
      <w:r>
        <w:rPr>
          <w:rFonts w:hint="eastAsia" w:ascii="宋体" w:hAnsi="宋体" w:eastAsia="宋体" w:cs="宋体"/>
          <w:b/>
          <w:bCs/>
          <w:kern w:val="0"/>
          <w:sz w:val="30"/>
          <w:szCs w:val="30"/>
        </w:rPr>
        <w:t>教学</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在线教学中，教师以观看精彩的西藏舞表演视频，感受队形变化的魅力，吸引学生兴趣为切入点，引导学生在浓郁的藏族音乐主题氛围下尝试简单的编队形游戏。对于编创活动中所取得的学习成果的评价，主要采用师评和学生上传图片、视频文件记录，从学生反馈学习成果的过程中发现，小视频的拍摄受时间限制，个别队形的变化会出现不流畅与不整齐的现象，但很真实的显示了学生动脑思考的过程，可以再强调一下拍摄之前先考虑舞蹈队形的路径构思画图，队形图画出后，再按图示移动道具，也是编创队形必要的思考过程，有效地避免道具舞者移动时的混乱现象；照片的展示直观利落，清晰整齐，其中，字母造型更易直观生动地表达音乐主题，可多予引用。另外，多人队形编创完成后，有条件的学生可以在家与家人合作跳一跳、演一演，感受音乐主题、构图、空间、时间等因素的实际影响，在与家人实践中巩固编创思维能力，最终确定实际需要的几种队形，在年级平台上增加分享精彩的视频表演，提升孩子们对唱游课中编创课型的兴趣和自信。</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另外，对于学习能力较强及身边道具很多的小朋友，可以引导他们结合当前实际，对疫情当下一线医务工作者、社区工作者、警察等表达感激之情，编创中国字“仁”“爱”等，有纪念意义的年份“2020”等，或者字母编创“W”“H”等等，探索培养因境而生、因兴而起的编创兴趣，结合生活实际，提高即兴编创能力，对今后持续编创能力的培养具有基础性的意义和作用。以学生为主体，教师为主导的新课程理念奠定了师生双方情智交流的基础，教师因此更有意识地带领学生挖掘也音乐本位的深度，拓宽音乐影响的广度。同时也将教学的主题、思想融入到编创队形中，引导学生用音乐的思维探寻生命的本质。</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编创队形主要运用在舞蹈编创中，而舞蹈表演的重中之重在于队形的路径变化，而优美流畅的队形变化无疑会给整个舞蹈表演增光添彩。直线队形分为一字横排、竖排和斜线，横排一般平行于观众席，给人以视觉上的延申与丰满；竖排垂直于观众席，给人以压迫感，斜线是由直线的前后移动形成，给人一种纵深感，曲线则给人一种婉转迂回的感觉；几何图形表示出团队直接的团结与力量感，圆形在中国文化中常常运用，表示民族大团结，或是团团圆圆的美好情感。</w:t>
      </w:r>
      <w:r>
        <w:rPr>
          <w:rStyle w:val="18"/>
          <w:rFonts w:hint="eastAsia" w:ascii="仿宋" w:hAnsi="仿宋" w:eastAsia="仿宋" w:cs="宋体"/>
          <w:kern w:val="0"/>
          <w:sz w:val="28"/>
          <w:szCs w:val="28"/>
        </w:rPr>
        <w:footnoteReference w:id="0"/>
      </w:r>
      <w:r>
        <w:rPr>
          <w:rFonts w:hint="eastAsia" w:ascii="宋体" w:hAnsi="宋体" w:eastAsia="宋体" w:cs="宋体"/>
          <w:kern w:val="0"/>
          <w:sz w:val="28"/>
          <w:szCs w:val="28"/>
          <w:lang w:val="en-US" w:eastAsia="zh-CN"/>
        </w:rPr>
        <w:t>而</w:t>
      </w:r>
      <w:r>
        <w:rPr>
          <w:rFonts w:hint="eastAsia" w:ascii="仿宋" w:hAnsi="仿宋" w:eastAsia="仿宋" w:cs="宋体"/>
          <w:kern w:val="0"/>
          <w:sz w:val="28"/>
          <w:szCs w:val="28"/>
        </w:rPr>
        <w:t>文</w:t>
      </w:r>
      <w:r>
        <w:rPr>
          <w:rFonts w:hint="eastAsia" w:ascii="宋体" w:hAnsi="宋体" w:eastAsia="宋体" w:cs="宋体"/>
          <w:kern w:val="0"/>
          <w:sz w:val="28"/>
          <w:szCs w:val="28"/>
          <w:lang w:val="en-US" w:eastAsia="zh-CN"/>
        </w:rPr>
        <w:t>字队形比较容易的去表达主题，就是变化时的流畅度需要队员们多加练习。而小朋友们编创出的队形一般都能保证均衡性、统一性构成和谐的视觉效果，那么队形编创在实际的舞蹈表演中还有很多实际要素要去考虑。比如：可以拓展延申，考虑加强非对称图形的应用，非对称图形运用的线条比较复杂，对观众的审美也有比较高的要求，使用不当，反而会造成不好的效果。所以编创队形还要多方面结合，要有创新思维，以上多种因素结合考虑达到最佳组合时，便可以呈现多姿多彩的舞蹈编创效果了。</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楷体" w:hAnsi="楷体" w:eastAsia="楷体" w:cs="楷体"/>
          <w:i w:val="0"/>
          <w:iCs w:val="0"/>
          <w:color w:val="000000"/>
          <w:kern w:val="0"/>
          <w:sz w:val="22"/>
          <w:szCs w:val="22"/>
          <w:u w:val="none"/>
          <w:lang w:val="en-US" w:eastAsia="zh-CN" w:bidi="ar"/>
        </w:rPr>
      </w:pPr>
      <w:r>
        <w:rPr>
          <w:rFonts w:hint="eastAsia" w:ascii="宋体" w:hAnsi="宋体" w:eastAsia="宋体" w:cs="宋体"/>
          <w:kern w:val="0"/>
          <w:sz w:val="28"/>
          <w:szCs w:val="28"/>
          <w:lang w:val="en-US" w:eastAsia="zh-CN"/>
        </w:rPr>
        <w:t>编创课是音乐学科中的主要课型之一，其教学内容贯穿小学一年级到五年级。编创课作为培养学生“即兴编创与音乐编创”的核心能力的重要途径之一，在课型特点方面与其他课型有着不同之处，低年级的编创课，旨在激发学生编创兴趣非常重要。本课主要关注“低年级如何培养良好的编创兴趣及学习习惯”，基于课程标准的相关要求，探索有效的教学方法与策略开展在线教学实践，并且侧重教与学的有效性设计教学环节，提炼有效的教学方法，教学效果显著。</w:t>
      </w:r>
      <w:r>
        <w:rPr>
          <w:rStyle w:val="18"/>
          <w:rFonts w:hint="eastAsia" w:ascii="仿宋" w:hAnsi="仿宋" w:eastAsia="仿宋" w:cs="宋体"/>
          <w:kern w:val="0"/>
          <w:sz w:val="28"/>
          <w:szCs w:val="28"/>
        </w:rPr>
        <w:footnoteReference w:id="1"/>
      </w:r>
      <w:r>
        <w:rPr>
          <w:rFonts w:hint="eastAsia" w:ascii="仿宋" w:hAnsi="仿宋" w:eastAsia="仿宋" w:cs="宋体"/>
          <w:kern w:val="0"/>
          <w:sz w:val="28"/>
          <w:szCs w:val="28"/>
          <w:highlight w:val="none"/>
          <w:lang w:val="en-US" w:eastAsia="zh-CN"/>
        </w:rPr>
        <w:t>（见表2）：</w:t>
      </w:r>
    </w:p>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default"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表2：低学段“编创”活动评价设计</w:t>
      </w:r>
    </w:p>
    <w:tbl>
      <w:tblPr>
        <w:tblStyle w:val="8"/>
        <w:tblW w:w="964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6"/>
        <w:gridCol w:w="1380"/>
        <w:gridCol w:w="4230"/>
        <w:gridCol w:w="1845"/>
        <w:gridCol w:w="1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评价内容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评价观测点</w:t>
            </w:r>
          </w:p>
        </w:tc>
        <w:tc>
          <w:tcPr>
            <w:tcW w:w="4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表现标准</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实施建议</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评价维度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编创队形</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领会开展即兴编创方法与规则的情况</w:t>
            </w:r>
          </w:p>
        </w:tc>
        <w:tc>
          <w:tcPr>
            <w:tcW w:w="4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 xml:space="preserve">①编创3人队形能画出构图         </w:t>
            </w:r>
          </w:p>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 xml:space="preserve">②能使用两种以上的队形编创    </w:t>
            </w:r>
          </w:p>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kern w:val="0"/>
                <w:sz w:val="22"/>
                <w:szCs w:val="22"/>
                <w:u w:val="none"/>
                <w:lang w:val="en-US" w:eastAsia="zh-CN" w:bidi="ar"/>
              </w:rPr>
            </w:pPr>
            <w:r>
              <w:rPr>
                <w:rFonts w:hint="eastAsia" w:ascii="楷体" w:hAnsi="楷体" w:eastAsia="楷体" w:cs="楷体"/>
                <w:i w:val="0"/>
                <w:iCs w:val="0"/>
                <w:color w:val="000000"/>
                <w:kern w:val="0"/>
                <w:sz w:val="22"/>
                <w:szCs w:val="22"/>
                <w:u w:val="none"/>
                <w:lang w:val="en-US" w:eastAsia="zh-CN" w:bidi="ar"/>
              </w:rPr>
              <w:t xml:space="preserve">③编创的队形符合音乐主题                                       ④编创的队形布局美观，点缀主题                           等第标准说明：                   </w:t>
            </w:r>
          </w:p>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 xml:space="preserve">优秀（☆☆☆）：能做到①②③④        良好（☆☆）：能做到①②③或①②④    合格（☆）：能做到①②    </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可采用学生互评的方式进行，学生根据自己的编创完成情况在相应的表现标准等级上涂星。</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学业成果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4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0"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4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auto"/>
              <w:rPr>
                <w:rFonts w:hint="eastAsia" w:ascii="楷体" w:hAnsi="楷体" w:eastAsia="楷体" w:cs="楷体"/>
                <w:i w:val="0"/>
                <w:iCs w:val="0"/>
                <w:color w:val="000000"/>
                <w:sz w:val="22"/>
                <w:szCs w:val="22"/>
                <w:u w:val="none"/>
              </w:rPr>
            </w:pPr>
          </w:p>
        </w:tc>
      </w:tr>
    </w:tbl>
    <w:p>
      <w:pPr>
        <w:keepNext w:val="0"/>
        <w:keepLines w:val="0"/>
        <w:pageBreakBefore w:val="0"/>
        <w:kinsoku/>
        <w:wordWrap/>
        <w:overflowPunct/>
        <w:topLinePunct w:val="0"/>
        <w:autoSpaceDE/>
        <w:autoSpaceDN/>
        <w:bidi w:val="0"/>
        <w:adjustRightInd/>
        <w:spacing w:line="360" w:lineRule="auto"/>
        <w:rPr>
          <w:rFonts w:hint="default" w:ascii="仿宋" w:hAnsi="仿宋" w:eastAsia="仿宋" w:cs="宋体"/>
          <w:kern w:val="0"/>
          <w:sz w:val="28"/>
          <w:szCs w:val="28"/>
          <w:lang w:val="en-US" w:eastAsia="zh-CN"/>
        </w:rPr>
      </w:pPr>
      <w:r>
        <w:rPr>
          <w:rFonts w:hint="eastAsia" w:ascii="楷体" w:hAnsi="楷体" w:eastAsia="楷体" w:cs="楷体"/>
          <w:kern w:val="0"/>
          <w:sz w:val="28"/>
          <w:szCs w:val="28"/>
        </w:rPr>
        <w:t>六、分析教学策略，提升教学效果</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 xml:space="preserve">本节课运用现代技术手段，采用探究、合作、交流等方式组织学习活动；通过“小任务”“小创造”等，让学生在家长的指导下开展活动。鼓励学生参与家庭或社区音乐活动，通过录制音频、视频等方式记录自己的音乐编创生活，并与老师和同学们分享。利用多种资源和条件，创设平台鼓励学生展示自己的音乐才能。对线上编创课型作了一些探索，主要表现如下所述：      </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基于在线教学特点，构思新颖教学环节，课程要点难点深入浅出。本节课教师紧紧围绕在线教学的特点展开，教学思路清晰，运用教学智慧构思新颖教学环节，通过利用身边的小道具来比作舞者，编创队形的要点难点深入浅出，形象有效。队形编创由线到面，布局合理美观，符合主题，组成活动需要的立体画面，艺术性较高。</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以教师示范为模板，采用自主模仿、讨论区反馈后个别纠正的方法本课中教师亲自带领大家示范三个及五个舞者道具的编创，学生跟随老师认识和模仿编创队形，在此基础上，把编创队形的结果通过照片或视频分享到讨论区，教师对个别队形编创单一的孩子进行个别指导和纠正，编创出与实际音乐主题相呼应的队形。课堂实践显示，这种自主模仿、讨论区反馈后个别纠正组合运用的方法，可以兼顾到不同基础水平的学生，在编创课型中的运用效果良好。</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3、创设探索空间，着重发散思维，注重编创多元灵动。本堂课上，教师为学生营造了宽松、自主的学习氛围。学生独立编创时，可在6个或10个道具中，任选其一进行探索，完成之余还设计了“增加或减少道具数量编一编排一排”的活动，为学生创设选择和空间，提供发挥潜能、发展个性的舞台。编创水平取决于编创者的想象力，创造力，艺术欣赏和其他综合素质，为了能对舞蹈队形灵活编排，充分发挥学生的编创积极性，提高学生的艺术审美能力，考虑低年级学生的身心特点，优秀编编创品在年级平台分享，更能激发学生的主观能动性。因此，教师在线有效的教学指挥和教学策略，为线上编创课型特点的提炼与总结提供了很好的案例。</w:t>
      </w:r>
    </w:p>
    <w:p>
      <w:pPr>
        <w:keepNext w:val="0"/>
        <w:keepLines w:val="0"/>
        <w:pageBreakBefore w:val="0"/>
        <w:kinsoku/>
        <w:wordWrap/>
        <w:overflowPunct/>
        <w:topLinePunct w:val="0"/>
        <w:autoSpaceDE/>
        <w:autoSpaceDN/>
        <w:bidi w:val="0"/>
        <w:adjustRightInd/>
        <w:spacing w:line="360" w:lineRule="auto"/>
        <w:ind w:firstLine="602" w:firstLineChars="200"/>
        <w:rPr>
          <w:rFonts w:hint="eastAsia" w:ascii="宋体" w:hAnsi="宋体" w:eastAsia="宋体" w:cs="宋体"/>
          <w:b/>
          <w:bCs/>
          <w:kern w:val="0"/>
          <w:sz w:val="30"/>
          <w:szCs w:val="30"/>
        </w:rPr>
      </w:pPr>
      <w:r>
        <w:rPr>
          <w:rFonts w:hint="eastAsia" w:ascii="宋体" w:hAnsi="宋体" w:eastAsia="宋体" w:cs="宋体"/>
          <w:b/>
          <w:bCs/>
          <w:kern w:val="0"/>
          <w:sz w:val="30"/>
          <w:szCs w:val="30"/>
        </w:rPr>
        <w:t>七、巧用教学道具，构建智慧课堂</w:t>
      </w:r>
    </w:p>
    <w:p>
      <w:pPr>
        <w:keepNext w:val="0"/>
        <w:keepLines w:val="0"/>
        <w:pageBreakBefore w:val="0"/>
        <w:kinsoku/>
        <w:wordWrap/>
        <w:overflowPunct/>
        <w:topLinePunct w:val="0"/>
        <w:autoSpaceDE/>
        <w:autoSpaceDN/>
        <w:bidi w:val="0"/>
        <w:adjustRightIn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新课标中提出，聚焦学生情感体验、音乐实践、文化理解、音乐需要，落实音乐美育目标，实现“人本”之生态发展，当前我国基础教育改革外辱核心素养新时代，“核心素养”的提出为课程改革指明了新方向，它强调在教学中聚焦于学生终身发展的人格和关键能力的培养，彰显的是“育人功能”。学生的艺术核心素养发展是要在实践过程中才能逐步形成的，将巧用教学道具，自由编创队形作为衍生音乐教学活动的起点，是促使学生获得音乐感性体验，激发学生音乐探究欲和表现欲的趣味介质，而动态、开放的课堂分为是学习真是发生的土壤，能够让学生在音乐实践中自由生长、和谐发展。</w:t>
      </w:r>
    </w:p>
    <w:p>
      <w:pPr>
        <w:keepNext w:val="0"/>
        <w:keepLines w:val="0"/>
        <w:pageBreakBefore w:val="0"/>
        <w:kinsoku/>
        <w:wordWrap/>
        <w:overflowPunct/>
        <w:topLinePunct w:val="0"/>
        <w:autoSpaceDE/>
        <w:autoSpaceDN/>
        <w:bidi w:val="0"/>
        <w:adjustRightInd/>
        <w:snapToGrid w:val="0"/>
        <w:spacing w:line="360" w:lineRule="auto"/>
        <w:ind w:firstLine="422" w:firstLineChars="200"/>
        <w:rPr>
          <w:b/>
          <w:bCs/>
          <w:szCs w:val="21"/>
        </w:rPr>
      </w:pPr>
      <w:r>
        <w:rPr>
          <w:rFonts w:hint="eastAsia"/>
          <w:b/>
          <w:bCs/>
          <w:szCs w:val="21"/>
        </w:rPr>
        <w:t>参考文献：</w:t>
      </w:r>
    </w:p>
    <w:p>
      <w:pPr>
        <w:keepNext w:val="0"/>
        <w:keepLines w:val="0"/>
        <w:pageBreakBefore w:val="0"/>
        <w:kinsoku/>
        <w:wordWrap/>
        <w:overflowPunct/>
        <w:topLinePunct w:val="0"/>
        <w:autoSpaceDE/>
        <w:autoSpaceDN/>
        <w:bidi w:val="0"/>
        <w:adjustRightInd/>
        <w:snapToGrid w:val="0"/>
        <w:spacing w:line="360" w:lineRule="auto"/>
        <w:ind w:firstLine="420" w:firstLineChars="200"/>
      </w:pPr>
      <w:r>
        <w:t>[1]</w:t>
      </w:r>
      <w:r>
        <w:rPr>
          <w:rFonts w:hint="eastAsia"/>
        </w:rPr>
        <w:t>易晶.花球舞蹈啦啦操成套动作队形</w:t>
      </w:r>
      <w:r>
        <w:rPr>
          <w:rFonts w:hint="eastAsia"/>
          <w:lang w:eastAsia="zh-CN"/>
        </w:rPr>
        <w:t>编创</w:t>
      </w:r>
      <w:r>
        <w:rPr>
          <w:rFonts w:hint="eastAsia"/>
        </w:rPr>
        <w:t>的研究[D].湖南师范大学，2015.05</w:t>
      </w:r>
    </w:p>
    <w:p>
      <w:pPr>
        <w:keepNext w:val="0"/>
        <w:keepLines w:val="0"/>
        <w:pageBreakBefore w:val="0"/>
        <w:kinsoku/>
        <w:wordWrap/>
        <w:overflowPunct/>
        <w:topLinePunct w:val="0"/>
        <w:autoSpaceDE/>
        <w:autoSpaceDN/>
        <w:bidi w:val="0"/>
        <w:adjustRightInd/>
        <w:snapToGrid w:val="0"/>
        <w:spacing w:line="360" w:lineRule="auto"/>
        <w:ind w:firstLine="420" w:firstLineChars="200"/>
      </w:pPr>
      <w:r>
        <w:t>[</w:t>
      </w:r>
      <w:r>
        <w:rPr>
          <w:rFonts w:hint="eastAsia"/>
        </w:rPr>
        <w:t>2</w:t>
      </w:r>
      <w:r>
        <w:t>]</w:t>
      </w:r>
      <w:r>
        <w:rPr>
          <w:rFonts w:hint="eastAsia"/>
        </w:rPr>
        <w:t>曹晏平.中小学音乐学科课型的实践研究[M].上海浦江教育出版社，2017.03</w:t>
      </w:r>
    </w:p>
    <w:p>
      <w:pPr>
        <w:keepNext w:val="0"/>
        <w:keepLines w:val="0"/>
        <w:pageBreakBefore w:val="0"/>
        <w:kinsoku/>
        <w:wordWrap/>
        <w:overflowPunct/>
        <w:topLinePunct w:val="0"/>
        <w:autoSpaceDE/>
        <w:autoSpaceDN/>
        <w:bidi w:val="0"/>
        <w:adjustRightInd/>
        <w:snapToGrid w:val="0"/>
        <w:spacing w:line="360" w:lineRule="auto"/>
        <w:ind w:firstLine="420" w:firstLineChars="200"/>
      </w:pPr>
      <w:r>
        <w:rPr>
          <w:rFonts w:hint="eastAsia"/>
        </w:rPr>
        <w:t>[3]索涵.浅谈高校体育舞蹈的队形编创[J].舞蹈艺术研究，2020.04</w:t>
      </w:r>
    </w:p>
    <w:p>
      <w:pPr>
        <w:keepNext w:val="0"/>
        <w:keepLines w:val="0"/>
        <w:pageBreakBefore w:val="0"/>
        <w:kinsoku/>
        <w:wordWrap/>
        <w:overflowPunct/>
        <w:topLinePunct w:val="0"/>
        <w:autoSpaceDE/>
        <w:autoSpaceDN/>
        <w:bidi w:val="0"/>
        <w:adjustRightInd/>
        <w:snapToGrid w:val="0"/>
        <w:spacing w:line="360" w:lineRule="auto"/>
        <w:ind w:firstLine="420" w:firstLineChars="200"/>
      </w:pPr>
      <w:r>
        <w:rPr>
          <w:rFonts w:hint="eastAsia"/>
        </w:rPr>
        <w:t>[4]凌琪.花球啦啦操</w:t>
      </w:r>
      <w:r>
        <w:rPr>
          <w:rFonts w:hint="eastAsia"/>
          <w:lang w:eastAsia="zh-CN"/>
        </w:rPr>
        <w:t>编创</w:t>
      </w:r>
      <w:r>
        <w:rPr>
          <w:rFonts w:hint="eastAsia"/>
        </w:rPr>
        <w:t>中空间运用研究[D].成都体育学院，2020.06</w:t>
      </w:r>
    </w:p>
    <w:p>
      <w:pPr>
        <w:keepNext w:val="0"/>
        <w:keepLines w:val="0"/>
        <w:pageBreakBefore w:val="0"/>
        <w:kinsoku/>
        <w:wordWrap/>
        <w:overflowPunct/>
        <w:topLinePunct w:val="0"/>
        <w:autoSpaceDE/>
        <w:autoSpaceDN/>
        <w:bidi w:val="0"/>
        <w:adjustRightInd/>
        <w:snapToGrid w:val="0"/>
        <w:spacing w:line="360" w:lineRule="auto"/>
        <w:ind w:firstLine="420" w:firstLineChars="200"/>
        <w:rPr>
          <w:rFonts w:hint="eastAsia"/>
        </w:rPr>
      </w:pPr>
      <w:r>
        <w:rPr>
          <w:rFonts w:hint="eastAsia"/>
        </w:rPr>
        <w:t>[5]张龄允.艺术体操成套编排中核心要素的把握及研究[D].成都体育学院，2016.8-40.</w:t>
      </w:r>
    </w:p>
    <w:p>
      <w:pPr>
        <w:keepNext w:val="0"/>
        <w:keepLines w:val="0"/>
        <w:pageBreakBefore w:val="0"/>
        <w:kinsoku/>
        <w:wordWrap/>
        <w:overflowPunct/>
        <w:topLinePunct w:val="0"/>
        <w:autoSpaceDE/>
        <w:autoSpaceDN/>
        <w:bidi w:val="0"/>
        <w:adjustRightInd/>
        <w:snapToGrid w:val="0"/>
        <w:spacing w:line="360" w:lineRule="auto"/>
        <w:ind w:firstLine="420" w:firstLineChars="200"/>
        <w:rPr>
          <w:rFonts w:hint="default"/>
        </w:rPr>
      </w:pPr>
      <w:r>
        <w:rPr>
          <w:rFonts w:hint="eastAsia"/>
        </w:rPr>
        <w:t>[6]袁薇.舞蹈元素在幼儿舞蹈</w:t>
      </w:r>
      <w:r>
        <w:rPr>
          <w:rFonts w:hint="eastAsia"/>
          <w:lang w:eastAsia="zh-CN"/>
        </w:rPr>
        <w:t>编创</w:t>
      </w:r>
      <w:r>
        <w:rPr>
          <w:rFonts w:hint="eastAsia"/>
        </w:rPr>
        <w:t>艺术设计中的渗透[J].</w:t>
      </w:r>
      <w:r>
        <w:rPr>
          <w:rFonts w:hint="default"/>
        </w:rPr>
        <w:t>鞋类工艺与设计</w:t>
      </w:r>
      <w:r>
        <w:rPr>
          <w:rFonts w:hint="eastAsia"/>
        </w:rPr>
        <w:t>，2021.07</w:t>
      </w:r>
    </w:p>
    <w:p>
      <w:pPr>
        <w:keepNext w:val="0"/>
        <w:keepLines w:val="0"/>
        <w:pageBreakBefore w:val="0"/>
        <w:kinsoku/>
        <w:wordWrap/>
        <w:overflowPunct/>
        <w:topLinePunct w:val="0"/>
        <w:autoSpaceDE/>
        <w:autoSpaceDN/>
        <w:bidi w:val="0"/>
        <w:adjustRightInd/>
        <w:snapToGrid w:val="0"/>
        <w:spacing w:line="360" w:lineRule="auto"/>
        <w:ind w:firstLine="420" w:firstLineChars="200"/>
        <w:rPr>
          <w:rFonts w:hint="eastAsia"/>
        </w:rPr>
      </w:pPr>
      <w:r>
        <w:rPr>
          <w:rFonts w:hint="eastAsia"/>
        </w:rPr>
        <w:t>[7]李丽莎.幼儿舞蹈编创中舞台调度上的编创技法[J].知识文库，2018.07</w:t>
      </w:r>
    </w:p>
    <w:p>
      <w:pPr>
        <w:keepNext w:val="0"/>
        <w:keepLines w:val="0"/>
        <w:pageBreakBefore w:val="0"/>
        <w:kinsoku/>
        <w:wordWrap/>
        <w:overflowPunct/>
        <w:topLinePunct w:val="0"/>
        <w:autoSpaceDE/>
        <w:autoSpaceDN/>
        <w:bidi w:val="0"/>
        <w:adjustRightInd/>
        <w:spacing w:line="360" w:lineRule="auto"/>
        <w:ind w:firstLine="420"/>
      </w:pPr>
      <w:r>
        <w:rPr>
          <w:rFonts w:hint="eastAsia"/>
        </w:rPr>
        <w:t>[8]付菲菲.像音乐家一样思考[J].中国音乐教育，2022.09</w:t>
      </w:r>
    </w:p>
    <w:p>
      <w:pPr>
        <w:keepNext w:val="0"/>
        <w:keepLines w:val="0"/>
        <w:pageBreakBefore w:val="0"/>
        <w:kinsoku/>
        <w:wordWrap/>
        <w:overflowPunct/>
        <w:topLinePunct w:val="0"/>
        <w:autoSpaceDE/>
        <w:autoSpaceDN/>
        <w:bidi w:val="0"/>
        <w:adjustRightInd/>
        <w:spacing w:line="360" w:lineRule="auto"/>
        <w:ind w:firstLine="420"/>
      </w:pPr>
      <w:r>
        <w:rPr>
          <w:rFonts w:hint="eastAsia"/>
        </w:rPr>
        <w:t>[9]朱卉. 指向深度学习的小学音乐情感教学实践与研究[J].中国音乐教育，2022.02</w:t>
      </w:r>
    </w:p>
    <w:p>
      <w:pPr>
        <w:keepNext w:val="0"/>
        <w:keepLines w:val="0"/>
        <w:pageBreakBefore w:val="0"/>
        <w:kinsoku/>
        <w:wordWrap/>
        <w:overflowPunct/>
        <w:topLinePunct w:val="0"/>
        <w:autoSpaceDE/>
        <w:autoSpaceDN/>
        <w:bidi w:val="0"/>
        <w:adjustRightInd/>
        <w:spacing w:line="360" w:lineRule="auto"/>
        <w:ind w:firstLine="420"/>
        <w:rPr>
          <w:rFonts w:hint="eastAsia" w:eastAsiaTheme="minorEastAsia"/>
          <w:lang w:val="en-US" w:eastAsia="zh-CN"/>
        </w:rPr>
      </w:pPr>
      <w:r>
        <w:rPr>
          <w:rFonts w:hint="eastAsia"/>
        </w:rPr>
        <w:t>[</w:t>
      </w:r>
      <w:r>
        <w:rPr>
          <w:rFonts w:hint="eastAsia"/>
          <w:lang w:val="en-US" w:eastAsia="zh-CN"/>
        </w:rPr>
        <w:t>10</w:t>
      </w:r>
      <w:r>
        <w:rPr>
          <w:rFonts w:hint="eastAsia"/>
        </w:rPr>
        <w:t>]</w:t>
      </w:r>
      <w:r>
        <w:rPr>
          <w:rFonts w:hint="eastAsia"/>
          <w:lang w:val="en-US" w:eastAsia="zh-CN"/>
        </w:rPr>
        <w:t>上海市教育委员会教学研究室</w:t>
      </w:r>
      <w:r>
        <w:rPr>
          <w:rFonts w:hint="eastAsia"/>
        </w:rPr>
        <w:t xml:space="preserve">. </w:t>
      </w:r>
      <w:r>
        <w:rPr>
          <w:rFonts w:hint="eastAsia"/>
          <w:lang w:val="en-US" w:eastAsia="zh-CN"/>
        </w:rPr>
        <w:t>上海市小学音乐学科教学基本要求</w:t>
      </w:r>
      <w:r>
        <w:rPr>
          <w:rFonts w:hint="eastAsia"/>
        </w:rPr>
        <w:t>[</w:t>
      </w:r>
      <w:r>
        <w:rPr>
          <w:rFonts w:hint="eastAsia"/>
          <w:lang w:val="en-US" w:eastAsia="zh-CN"/>
        </w:rPr>
        <w:t>M</w:t>
      </w:r>
      <w:r>
        <w:rPr>
          <w:rFonts w:hint="eastAsia"/>
        </w:rPr>
        <w:t>].</w:t>
      </w:r>
      <w:r>
        <w:rPr>
          <w:rFonts w:hint="eastAsia"/>
          <w:lang w:val="en-US" w:eastAsia="zh-CN"/>
        </w:rPr>
        <w:t>上海教育出版社</w:t>
      </w:r>
      <w:r>
        <w:rPr>
          <w:rFonts w:hint="eastAsia"/>
        </w:rPr>
        <w:t>，202</w:t>
      </w:r>
      <w:r>
        <w:rPr>
          <w:rFonts w:hint="eastAsia"/>
          <w:lang w:val="en-US" w:eastAsia="zh-CN"/>
        </w:rPr>
        <w:t>1</w:t>
      </w:r>
      <w:r>
        <w:rPr>
          <w:rFonts w:hint="eastAsia"/>
        </w:rPr>
        <w:t>.0</w:t>
      </w:r>
      <w:r>
        <w:rPr>
          <w:rFonts w:hint="eastAsia"/>
          <w:lang w:val="en-US" w:eastAsia="zh-CN"/>
        </w:rPr>
        <w:t>7</w:t>
      </w:r>
    </w:p>
    <w:p>
      <w:pPr>
        <w:keepNext w:val="0"/>
        <w:keepLines w:val="0"/>
        <w:pageBreakBefore w:val="0"/>
        <w:kinsoku/>
        <w:wordWrap/>
        <w:overflowPunct/>
        <w:topLinePunct w:val="0"/>
        <w:autoSpaceDE/>
        <w:autoSpaceDN/>
        <w:bidi w:val="0"/>
        <w:adjustRightInd/>
        <w:snapToGrid w:val="0"/>
        <w:spacing w:line="360" w:lineRule="auto"/>
      </w:pPr>
    </w:p>
    <w:p>
      <w:pPr>
        <w:keepNext w:val="0"/>
        <w:keepLines w:val="0"/>
        <w:pageBreakBefore w:val="0"/>
        <w:kinsoku/>
        <w:wordWrap/>
        <w:overflowPunct/>
        <w:topLinePunct w:val="0"/>
        <w:autoSpaceDE/>
        <w:autoSpaceDN/>
        <w:bidi w:val="0"/>
        <w:adjustRightInd/>
        <w:spacing w:line="360" w:lineRule="auto"/>
        <w:jc w:val="left"/>
        <w:rPr>
          <w:rFonts w:ascii="黑体" w:hAnsi="黑体" w:eastAsia="黑体" w:cs="黑体"/>
          <w:color w:val="000000" w:themeColor="text1"/>
          <w:kern w:val="0"/>
          <w:sz w:val="24"/>
        </w:rPr>
      </w:pPr>
      <w:r>
        <w:rPr>
          <w:rFonts w:hint="eastAsia" w:ascii="黑体" w:hAnsi="黑体" w:eastAsia="黑体" w:cs="黑体"/>
          <w:color w:val="000000" w:themeColor="text1"/>
          <w:kern w:val="0"/>
          <w:sz w:val="24"/>
        </w:rPr>
        <w:t>个人简介：姓名：苏子菲，单位：上海市奉贤区头桥小学，艺术学硕士，研究方向：音乐教育</w:t>
      </w:r>
    </w:p>
    <w:sectPr>
      <w:footerReference r:id="rId4" w:type="default"/>
      <w:pgSz w:w="11906" w:h="16838"/>
      <w:pgMar w:top="1417" w:right="1417" w:bottom="1417" w:left="1417"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snapToGrid w:val="0"/>
      </w:pPr>
      <w:r>
        <w:rPr>
          <w:rStyle w:val="18"/>
        </w:rPr>
        <w:footnoteRef/>
      </w:r>
      <w:r>
        <w:rPr>
          <w:rFonts w:hint="eastAsia"/>
          <w:sz w:val="18"/>
        </w:rPr>
        <w:t xml:space="preserve"> 索涵.浅谈高校体育舞蹈的队形编创[J].舞蹈艺术研究，2020.04</w:t>
      </w:r>
    </w:p>
    <w:p>
      <w:pPr>
        <w:pStyle w:val="7"/>
      </w:pPr>
    </w:p>
  </w:footnote>
  <w:footnote w:id="1">
    <w:p>
      <w:pPr>
        <w:pStyle w:val="7"/>
      </w:pPr>
      <w:r>
        <w:rPr>
          <w:rStyle w:val="18"/>
        </w:rPr>
        <w:footnoteRef/>
      </w:r>
      <w:r>
        <w:t xml:space="preserve"> </w:t>
      </w:r>
      <w:r>
        <w:rPr>
          <w:rFonts w:hint="eastAsia"/>
        </w:rPr>
        <w:t>曹晏平.中小学音乐学科课型的实践研究[M].上海浦江教育出版社，2017.03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C592FD"/>
    <w:multiLevelType w:val="singleLevel"/>
    <w:tmpl w:val="6BC592F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A1ZTY4NWNlNzdlOWYzZWYxZGNjN2NkZThjN2MyMmQifQ=="/>
  </w:docVars>
  <w:rsids>
    <w:rsidRoot w:val="00B11058"/>
    <w:rsid w:val="00004EEE"/>
    <w:rsid w:val="00254EDB"/>
    <w:rsid w:val="00332C84"/>
    <w:rsid w:val="00566958"/>
    <w:rsid w:val="005679E7"/>
    <w:rsid w:val="006048DE"/>
    <w:rsid w:val="00660BC2"/>
    <w:rsid w:val="007A2EC0"/>
    <w:rsid w:val="007D4B4F"/>
    <w:rsid w:val="009D68A6"/>
    <w:rsid w:val="00B11058"/>
    <w:rsid w:val="00C40FB2"/>
    <w:rsid w:val="00C413BC"/>
    <w:rsid w:val="00F157B5"/>
    <w:rsid w:val="01437DB5"/>
    <w:rsid w:val="016E5B72"/>
    <w:rsid w:val="01794B1B"/>
    <w:rsid w:val="018B656C"/>
    <w:rsid w:val="018C498E"/>
    <w:rsid w:val="018E115B"/>
    <w:rsid w:val="019C4187"/>
    <w:rsid w:val="019D45A9"/>
    <w:rsid w:val="01CF13AD"/>
    <w:rsid w:val="01D70F32"/>
    <w:rsid w:val="021153D7"/>
    <w:rsid w:val="02261091"/>
    <w:rsid w:val="02282198"/>
    <w:rsid w:val="02286DAF"/>
    <w:rsid w:val="0246440E"/>
    <w:rsid w:val="0264664E"/>
    <w:rsid w:val="0293509D"/>
    <w:rsid w:val="02981155"/>
    <w:rsid w:val="02BA3573"/>
    <w:rsid w:val="02F64D0A"/>
    <w:rsid w:val="0327556B"/>
    <w:rsid w:val="03287A53"/>
    <w:rsid w:val="03525CB8"/>
    <w:rsid w:val="03682388"/>
    <w:rsid w:val="03915714"/>
    <w:rsid w:val="042D3FE4"/>
    <w:rsid w:val="04377F3C"/>
    <w:rsid w:val="043E58EC"/>
    <w:rsid w:val="043E5DF9"/>
    <w:rsid w:val="04C672C5"/>
    <w:rsid w:val="04CE70A3"/>
    <w:rsid w:val="050B6D23"/>
    <w:rsid w:val="051C7CCA"/>
    <w:rsid w:val="05865EA2"/>
    <w:rsid w:val="05992C00"/>
    <w:rsid w:val="05A84495"/>
    <w:rsid w:val="05AC3147"/>
    <w:rsid w:val="05C33997"/>
    <w:rsid w:val="05D2351E"/>
    <w:rsid w:val="05E4149C"/>
    <w:rsid w:val="06785916"/>
    <w:rsid w:val="06D53228"/>
    <w:rsid w:val="07082247"/>
    <w:rsid w:val="071F4F17"/>
    <w:rsid w:val="07244293"/>
    <w:rsid w:val="075C1E47"/>
    <w:rsid w:val="076702AC"/>
    <w:rsid w:val="07B07F92"/>
    <w:rsid w:val="07BF02A8"/>
    <w:rsid w:val="080B06A6"/>
    <w:rsid w:val="08180C8E"/>
    <w:rsid w:val="083E6504"/>
    <w:rsid w:val="0845451B"/>
    <w:rsid w:val="085F6A06"/>
    <w:rsid w:val="086C4A1D"/>
    <w:rsid w:val="086F2BA6"/>
    <w:rsid w:val="08825EA0"/>
    <w:rsid w:val="08C878BE"/>
    <w:rsid w:val="09010E4D"/>
    <w:rsid w:val="09083E65"/>
    <w:rsid w:val="09496F24"/>
    <w:rsid w:val="0963337E"/>
    <w:rsid w:val="09B847B9"/>
    <w:rsid w:val="09E35AE6"/>
    <w:rsid w:val="09FC1C69"/>
    <w:rsid w:val="0A150F75"/>
    <w:rsid w:val="0A45423D"/>
    <w:rsid w:val="0A493D9A"/>
    <w:rsid w:val="0A583BC8"/>
    <w:rsid w:val="0A635835"/>
    <w:rsid w:val="0A826D89"/>
    <w:rsid w:val="0AB163C3"/>
    <w:rsid w:val="0AB6328D"/>
    <w:rsid w:val="0AB855C2"/>
    <w:rsid w:val="0ABD18F9"/>
    <w:rsid w:val="0B3D68E5"/>
    <w:rsid w:val="0B4E7969"/>
    <w:rsid w:val="0B5F333A"/>
    <w:rsid w:val="0B6B65B1"/>
    <w:rsid w:val="0BC96378"/>
    <w:rsid w:val="0BD87B5A"/>
    <w:rsid w:val="0C30042E"/>
    <w:rsid w:val="0C8C2105"/>
    <w:rsid w:val="0C9477ED"/>
    <w:rsid w:val="0C971FAE"/>
    <w:rsid w:val="0CCB68BB"/>
    <w:rsid w:val="0CE75BD5"/>
    <w:rsid w:val="0D034D58"/>
    <w:rsid w:val="0D2E74B8"/>
    <w:rsid w:val="0D7E7B62"/>
    <w:rsid w:val="0DA314BA"/>
    <w:rsid w:val="0DC06383"/>
    <w:rsid w:val="0DD44D33"/>
    <w:rsid w:val="0E1547C6"/>
    <w:rsid w:val="0E4D5599"/>
    <w:rsid w:val="0E650F00"/>
    <w:rsid w:val="0EBC2584"/>
    <w:rsid w:val="0EC878AC"/>
    <w:rsid w:val="0EFE789A"/>
    <w:rsid w:val="0F0E1733"/>
    <w:rsid w:val="0F182CAF"/>
    <w:rsid w:val="0F4427B4"/>
    <w:rsid w:val="0F5519D0"/>
    <w:rsid w:val="0FD90C43"/>
    <w:rsid w:val="102502CB"/>
    <w:rsid w:val="10476AFE"/>
    <w:rsid w:val="106B2257"/>
    <w:rsid w:val="10B8283F"/>
    <w:rsid w:val="10FB4D5B"/>
    <w:rsid w:val="111C06ED"/>
    <w:rsid w:val="11200D61"/>
    <w:rsid w:val="11415500"/>
    <w:rsid w:val="1163035F"/>
    <w:rsid w:val="11A45343"/>
    <w:rsid w:val="11FC3056"/>
    <w:rsid w:val="120D5959"/>
    <w:rsid w:val="12224E9C"/>
    <w:rsid w:val="13063BCA"/>
    <w:rsid w:val="13372394"/>
    <w:rsid w:val="13A270C1"/>
    <w:rsid w:val="13AF3213"/>
    <w:rsid w:val="13AF7E50"/>
    <w:rsid w:val="13BD4ACA"/>
    <w:rsid w:val="13D83F02"/>
    <w:rsid w:val="14150C68"/>
    <w:rsid w:val="14247344"/>
    <w:rsid w:val="14285722"/>
    <w:rsid w:val="147A554E"/>
    <w:rsid w:val="151A1BE8"/>
    <w:rsid w:val="154A7079"/>
    <w:rsid w:val="15871DD0"/>
    <w:rsid w:val="15B52982"/>
    <w:rsid w:val="15E633B1"/>
    <w:rsid w:val="162036EC"/>
    <w:rsid w:val="16273D83"/>
    <w:rsid w:val="166017A5"/>
    <w:rsid w:val="16734DA9"/>
    <w:rsid w:val="169C7808"/>
    <w:rsid w:val="16CD5FDF"/>
    <w:rsid w:val="170F070D"/>
    <w:rsid w:val="17335D3B"/>
    <w:rsid w:val="173F13FF"/>
    <w:rsid w:val="175110A3"/>
    <w:rsid w:val="178F1859"/>
    <w:rsid w:val="17CF11E8"/>
    <w:rsid w:val="17E95B8B"/>
    <w:rsid w:val="1835040B"/>
    <w:rsid w:val="1855704E"/>
    <w:rsid w:val="18876269"/>
    <w:rsid w:val="18BB10E3"/>
    <w:rsid w:val="1928391E"/>
    <w:rsid w:val="196349C9"/>
    <w:rsid w:val="19A2034E"/>
    <w:rsid w:val="19A821B4"/>
    <w:rsid w:val="19D82200"/>
    <w:rsid w:val="19E05189"/>
    <w:rsid w:val="19EE5F3D"/>
    <w:rsid w:val="1A011A29"/>
    <w:rsid w:val="1A0361EE"/>
    <w:rsid w:val="1A0F024A"/>
    <w:rsid w:val="1A296E51"/>
    <w:rsid w:val="1A555E8A"/>
    <w:rsid w:val="1AC81334"/>
    <w:rsid w:val="1AE35CCE"/>
    <w:rsid w:val="1AE760B0"/>
    <w:rsid w:val="1AF42D37"/>
    <w:rsid w:val="1B0718EE"/>
    <w:rsid w:val="1B132036"/>
    <w:rsid w:val="1B1B31A2"/>
    <w:rsid w:val="1B214D0A"/>
    <w:rsid w:val="1B267B4D"/>
    <w:rsid w:val="1B33793C"/>
    <w:rsid w:val="1B494EC5"/>
    <w:rsid w:val="1B815902"/>
    <w:rsid w:val="1B98249C"/>
    <w:rsid w:val="1B9C1A0E"/>
    <w:rsid w:val="1BD77651"/>
    <w:rsid w:val="1BDD0D2C"/>
    <w:rsid w:val="1C137CA1"/>
    <w:rsid w:val="1C2A1159"/>
    <w:rsid w:val="1CC055E2"/>
    <w:rsid w:val="1CD715C1"/>
    <w:rsid w:val="1D447A43"/>
    <w:rsid w:val="1D7138D7"/>
    <w:rsid w:val="1D7D43D4"/>
    <w:rsid w:val="1DA2645B"/>
    <w:rsid w:val="1DAC0B42"/>
    <w:rsid w:val="1DAC6497"/>
    <w:rsid w:val="1DAE691A"/>
    <w:rsid w:val="1DB51BBA"/>
    <w:rsid w:val="1DB80D5C"/>
    <w:rsid w:val="1DD07A36"/>
    <w:rsid w:val="1E5E6309"/>
    <w:rsid w:val="1EE749C9"/>
    <w:rsid w:val="1EEB2E2F"/>
    <w:rsid w:val="1EEB3C0A"/>
    <w:rsid w:val="1F5C060B"/>
    <w:rsid w:val="1F640E1F"/>
    <w:rsid w:val="1F6B601F"/>
    <w:rsid w:val="1F91512C"/>
    <w:rsid w:val="1FA0795A"/>
    <w:rsid w:val="1FA616CA"/>
    <w:rsid w:val="1FBA47D0"/>
    <w:rsid w:val="1FCB6698"/>
    <w:rsid w:val="1FD65011"/>
    <w:rsid w:val="1FE65F6B"/>
    <w:rsid w:val="20047950"/>
    <w:rsid w:val="202A7887"/>
    <w:rsid w:val="20C23B6D"/>
    <w:rsid w:val="20D859A2"/>
    <w:rsid w:val="20DD718E"/>
    <w:rsid w:val="20FE49B6"/>
    <w:rsid w:val="210F4CB5"/>
    <w:rsid w:val="21676BBB"/>
    <w:rsid w:val="21A70B08"/>
    <w:rsid w:val="21B97C81"/>
    <w:rsid w:val="21C04E53"/>
    <w:rsid w:val="21CF1AD9"/>
    <w:rsid w:val="21D3633B"/>
    <w:rsid w:val="21EA396A"/>
    <w:rsid w:val="222B55D9"/>
    <w:rsid w:val="22303C52"/>
    <w:rsid w:val="223A179B"/>
    <w:rsid w:val="225D77DB"/>
    <w:rsid w:val="22993189"/>
    <w:rsid w:val="22DF379B"/>
    <w:rsid w:val="2326613A"/>
    <w:rsid w:val="238038A3"/>
    <w:rsid w:val="239317C1"/>
    <w:rsid w:val="23941532"/>
    <w:rsid w:val="239555EB"/>
    <w:rsid w:val="23C12F73"/>
    <w:rsid w:val="23CA0421"/>
    <w:rsid w:val="23D30E91"/>
    <w:rsid w:val="23D56E9F"/>
    <w:rsid w:val="23E41954"/>
    <w:rsid w:val="23FF7A6C"/>
    <w:rsid w:val="243F2CF9"/>
    <w:rsid w:val="2454384F"/>
    <w:rsid w:val="249D799E"/>
    <w:rsid w:val="24B526B0"/>
    <w:rsid w:val="250F4CBA"/>
    <w:rsid w:val="25134D7C"/>
    <w:rsid w:val="25477366"/>
    <w:rsid w:val="25E10E4A"/>
    <w:rsid w:val="25FF5D38"/>
    <w:rsid w:val="261C4FCD"/>
    <w:rsid w:val="261E55F3"/>
    <w:rsid w:val="263427A8"/>
    <w:rsid w:val="26426884"/>
    <w:rsid w:val="2658724F"/>
    <w:rsid w:val="266F1C5F"/>
    <w:rsid w:val="26A278FC"/>
    <w:rsid w:val="26CD7075"/>
    <w:rsid w:val="26CF3414"/>
    <w:rsid w:val="26D84F5C"/>
    <w:rsid w:val="26E50FD8"/>
    <w:rsid w:val="2709703E"/>
    <w:rsid w:val="271617C1"/>
    <w:rsid w:val="274F78E7"/>
    <w:rsid w:val="275107F5"/>
    <w:rsid w:val="27A23069"/>
    <w:rsid w:val="27EE0AB9"/>
    <w:rsid w:val="28417E5D"/>
    <w:rsid w:val="286E4B64"/>
    <w:rsid w:val="288E7C0A"/>
    <w:rsid w:val="289178DA"/>
    <w:rsid w:val="28B75CA3"/>
    <w:rsid w:val="28E3076E"/>
    <w:rsid w:val="28F5656E"/>
    <w:rsid w:val="29476A36"/>
    <w:rsid w:val="29565B0E"/>
    <w:rsid w:val="296F1734"/>
    <w:rsid w:val="29876E6D"/>
    <w:rsid w:val="29A22F02"/>
    <w:rsid w:val="29D368B1"/>
    <w:rsid w:val="29D4430E"/>
    <w:rsid w:val="29DB3C99"/>
    <w:rsid w:val="29E86DC6"/>
    <w:rsid w:val="2A245EFE"/>
    <w:rsid w:val="2A317167"/>
    <w:rsid w:val="2A561C32"/>
    <w:rsid w:val="2A5A5EE2"/>
    <w:rsid w:val="2A7956BC"/>
    <w:rsid w:val="2AC26F2E"/>
    <w:rsid w:val="2AD86F46"/>
    <w:rsid w:val="2AF77654"/>
    <w:rsid w:val="2B0377EC"/>
    <w:rsid w:val="2B072920"/>
    <w:rsid w:val="2B202CD4"/>
    <w:rsid w:val="2BA10847"/>
    <w:rsid w:val="2BBD679B"/>
    <w:rsid w:val="2BF54100"/>
    <w:rsid w:val="2C577519"/>
    <w:rsid w:val="2C817F3F"/>
    <w:rsid w:val="2CE03AA3"/>
    <w:rsid w:val="2D9E58A1"/>
    <w:rsid w:val="2DEB449A"/>
    <w:rsid w:val="2DF82F49"/>
    <w:rsid w:val="2E07721F"/>
    <w:rsid w:val="2E1C53E7"/>
    <w:rsid w:val="2E371A17"/>
    <w:rsid w:val="2E77681C"/>
    <w:rsid w:val="2EA35F69"/>
    <w:rsid w:val="2EAF50EA"/>
    <w:rsid w:val="2ED20BC9"/>
    <w:rsid w:val="2EF835F8"/>
    <w:rsid w:val="2F076030"/>
    <w:rsid w:val="2F0A0227"/>
    <w:rsid w:val="2F53093F"/>
    <w:rsid w:val="2F556253"/>
    <w:rsid w:val="2F58639B"/>
    <w:rsid w:val="2FA16D6E"/>
    <w:rsid w:val="2FF30FF4"/>
    <w:rsid w:val="3018208E"/>
    <w:rsid w:val="30651B06"/>
    <w:rsid w:val="308E314E"/>
    <w:rsid w:val="30AA2D4A"/>
    <w:rsid w:val="30C9453C"/>
    <w:rsid w:val="30CE6319"/>
    <w:rsid w:val="30F36E3B"/>
    <w:rsid w:val="30F55691"/>
    <w:rsid w:val="3131703B"/>
    <w:rsid w:val="313378D6"/>
    <w:rsid w:val="31374878"/>
    <w:rsid w:val="315947EF"/>
    <w:rsid w:val="315F4EFF"/>
    <w:rsid w:val="31736453"/>
    <w:rsid w:val="31AA271E"/>
    <w:rsid w:val="31BC1212"/>
    <w:rsid w:val="31E367AE"/>
    <w:rsid w:val="32351B3E"/>
    <w:rsid w:val="325316EF"/>
    <w:rsid w:val="329A17E2"/>
    <w:rsid w:val="32A21339"/>
    <w:rsid w:val="3353687F"/>
    <w:rsid w:val="338B56F1"/>
    <w:rsid w:val="33EE32C2"/>
    <w:rsid w:val="34291906"/>
    <w:rsid w:val="34694EC9"/>
    <w:rsid w:val="349D705C"/>
    <w:rsid w:val="34AD4577"/>
    <w:rsid w:val="34C51EC9"/>
    <w:rsid w:val="35264954"/>
    <w:rsid w:val="354A6778"/>
    <w:rsid w:val="355D7FD3"/>
    <w:rsid w:val="35612150"/>
    <w:rsid w:val="35855650"/>
    <w:rsid w:val="358E07DF"/>
    <w:rsid w:val="35906438"/>
    <w:rsid w:val="35DE4126"/>
    <w:rsid w:val="35E313F2"/>
    <w:rsid w:val="35FD0494"/>
    <w:rsid w:val="35FF7D55"/>
    <w:rsid w:val="36603E68"/>
    <w:rsid w:val="36667D83"/>
    <w:rsid w:val="36670D33"/>
    <w:rsid w:val="36735818"/>
    <w:rsid w:val="37180CA8"/>
    <w:rsid w:val="371C0FAB"/>
    <w:rsid w:val="373630B5"/>
    <w:rsid w:val="373B124B"/>
    <w:rsid w:val="375C5A1C"/>
    <w:rsid w:val="37600C3D"/>
    <w:rsid w:val="3768681A"/>
    <w:rsid w:val="376B3E86"/>
    <w:rsid w:val="377560AA"/>
    <w:rsid w:val="3788540C"/>
    <w:rsid w:val="37960479"/>
    <w:rsid w:val="37B568A7"/>
    <w:rsid w:val="37D72153"/>
    <w:rsid w:val="37DE5A0C"/>
    <w:rsid w:val="37EE2D74"/>
    <w:rsid w:val="37F47970"/>
    <w:rsid w:val="37FD2D9F"/>
    <w:rsid w:val="380A4594"/>
    <w:rsid w:val="381C0FE9"/>
    <w:rsid w:val="383E1698"/>
    <w:rsid w:val="384023E8"/>
    <w:rsid w:val="38636697"/>
    <w:rsid w:val="386E2F0F"/>
    <w:rsid w:val="387060E0"/>
    <w:rsid w:val="38754B34"/>
    <w:rsid w:val="38AF4E45"/>
    <w:rsid w:val="390024CC"/>
    <w:rsid w:val="39244194"/>
    <w:rsid w:val="392B045B"/>
    <w:rsid w:val="393C7B1A"/>
    <w:rsid w:val="397E678B"/>
    <w:rsid w:val="39BA3BC7"/>
    <w:rsid w:val="39D423E4"/>
    <w:rsid w:val="39E7540F"/>
    <w:rsid w:val="3A2335F5"/>
    <w:rsid w:val="3A4D7C7E"/>
    <w:rsid w:val="3A9B79D1"/>
    <w:rsid w:val="3AC130EC"/>
    <w:rsid w:val="3AC832EB"/>
    <w:rsid w:val="3B2F59B6"/>
    <w:rsid w:val="3B31476F"/>
    <w:rsid w:val="3B485E9C"/>
    <w:rsid w:val="3B7D652E"/>
    <w:rsid w:val="3C032CE8"/>
    <w:rsid w:val="3C805325"/>
    <w:rsid w:val="3C867A0D"/>
    <w:rsid w:val="3C8C2D71"/>
    <w:rsid w:val="3CCE6157"/>
    <w:rsid w:val="3CE82ECA"/>
    <w:rsid w:val="3CF34440"/>
    <w:rsid w:val="3D17209F"/>
    <w:rsid w:val="3D2C6243"/>
    <w:rsid w:val="3D805D8D"/>
    <w:rsid w:val="3D8A5B32"/>
    <w:rsid w:val="3DB56D19"/>
    <w:rsid w:val="3DE24ED5"/>
    <w:rsid w:val="3E3D5D3F"/>
    <w:rsid w:val="3E5938D2"/>
    <w:rsid w:val="3E804CAF"/>
    <w:rsid w:val="3EB31A15"/>
    <w:rsid w:val="3EF17577"/>
    <w:rsid w:val="3F5C00BF"/>
    <w:rsid w:val="3F644E08"/>
    <w:rsid w:val="3F7F313F"/>
    <w:rsid w:val="3F923502"/>
    <w:rsid w:val="40245573"/>
    <w:rsid w:val="406055C4"/>
    <w:rsid w:val="407528B8"/>
    <w:rsid w:val="40786313"/>
    <w:rsid w:val="40A3078E"/>
    <w:rsid w:val="40D074C0"/>
    <w:rsid w:val="40D345FF"/>
    <w:rsid w:val="4102487C"/>
    <w:rsid w:val="41226FFF"/>
    <w:rsid w:val="413D464D"/>
    <w:rsid w:val="416066A9"/>
    <w:rsid w:val="4178413E"/>
    <w:rsid w:val="419B6436"/>
    <w:rsid w:val="42141753"/>
    <w:rsid w:val="42277394"/>
    <w:rsid w:val="42372AE9"/>
    <w:rsid w:val="425F778B"/>
    <w:rsid w:val="4267304C"/>
    <w:rsid w:val="428327E9"/>
    <w:rsid w:val="428B0881"/>
    <w:rsid w:val="42AA7F11"/>
    <w:rsid w:val="42BC0289"/>
    <w:rsid w:val="42F9229D"/>
    <w:rsid w:val="43146C86"/>
    <w:rsid w:val="4328460E"/>
    <w:rsid w:val="43293C58"/>
    <w:rsid w:val="433F1602"/>
    <w:rsid w:val="438D37B0"/>
    <w:rsid w:val="43AF0DD5"/>
    <w:rsid w:val="43CE20BD"/>
    <w:rsid w:val="43D130A5"/>
    <w:rsid w:val="442276F9"/>
    <w:rsid w:val="4426734A"/>
    <w:rsid w:val="44331B64"/>
    <w:rsid w:val="44455B13"/>
    <w:rsid w:val="44B8321B"/>
    <w:rsid w:val="44C034C4"/>
    <w:rsid w:val="44D12656"/>
    <w:rsid w:val="44D179A5"/>
    <w:rsid w:val="44DA6652"/>
    <w:rsid w:val="44EE2616"/>
    <w:rsid w:val="451716D3"/>
    <w:rsid w:val="4529568F"/>
    <w:rsid w:val="45764D11"/>
    <w:rsid w:val="458B1DB0"/>
    <w:rsid w:val="45AD157A"/>
    <w:rsid w:val="45BD483E"/>
    <w:rsid w:val="45E50929"/>
    <w:rsid w:val="45F00AC3"/>
    <w:rsid w:val="462E4A8D"/>
    <w:rsid w:val="46555C4E"/>
    <w:rsid w:val="4658388E"/>
    <w:rsid w:val="469B62BE"/>
    <w:rsid w:val="46BE7477"/>
    <w:rsid w:val="46C36B0B"/>
    <w:rsid w:val="46D04056"/>
    <w:rsid w:val="46E93AC7"/>
    <w:rsid w:val="471F5C19"/>
    <w:rsid w:val="47244779"/>
    <w:rsid w:val="478055F4"/>
    <w:rsid w:val="478F793B"/>
    <w:rsid w:val="479342D8"/>
    <w:rsid w:val="47C07FA5"/>
    <w:rsid w:val="47C462AD"/>
    <w:rsid w:val="481902F9"/>
    <w:rsid w:val="48204405"/>
    <w:rsid w:val="48206052"/>
    <w:rsid w:val="482D3655"/>
    <w:rsid w:val="48352A57"/>
    <w:rsid w:val="483D59A0"/>
    <w:rsid w:val="48542E3E"/>
    <w:rsid w:val="48560126"/>
    <w:rsid w:val="488F069E"/>
    <w:rsid w:val="48E97AAC"/>
    <w:rsid w:val="495551A2"/>
    <w:rsid w:val="49741DEC"/>
    <w:rsid w:val="49844F2E"/>
    <w:rsid w:val="4985246A"/>
    <w:rsid w:val="498C3CC0"/>
    <w:rsid w:val="49A87965"/>
    <w:rsid w:val="49EC3F88"/>
    <w:rsid w:val="4A2A2D74"/>
    <w:rsid w:val="4A3621F2"/>
    <w:rsid w:val="4A4B551D"/>
    <w:rsid w:val="4A545761"/>
    <w:rsid w:val="4A8025FD"/>
    <w:rsid w:val="4A926225"/>
    <w:rsid w:val="4ACB3DAD"/>
    <w:rsid w:val="4AF83F0E"/>
    <w:rsid w:val="4BC04DE1"/>
    <w:rsid w:val="4BD36122"/>
    <w:rsid w:val="4BE3716C"/>
    <w:rsid w:val="4C0E1963"/>
    <w:rsid w:val="4C1F62CC"/>
    <w:rsid w:val="4C2375A0"/>
    <w:rsid w:val="4C3F6223"/>
    <w:rsid w:val="4C6A78A9"/>
    <w:rsid w:val="4C7049F9"/>
    <w:rsid w:val="4C766E49"/>
    <w:rsid w:val="4CA31F14"/>
    <w:rsid w:val="4CA41713"/>
    <w:rsid w:val="4CAA6E13"/>
    <w:rsid w:val="4CD939E4"/>
    <w:rsid w:val="4DB6716F"/>
    <w:rsid w:val="4DBC006D"/>
    <w:rsid w:val="4DC408BA"/>
    <w:rsid w:val="4DDE367C"/>
    <w:rsid w:val="4DE5755E"/>
    <w:rsid w:val="4DEE5461"/>
    <w:rsid w:val="4E114D9A"/>
    <w:rsid w:val="4E230AC1"/>
    <w:rsid w:val="4E24445F"/>
    <w:rsid w:val="4E6B0257"/>
    <w:rsid w:val="4E7E326F"/>
    <w:rsid w:val="4E9708DE"/>
    <w:rsid w:val="4EB07447"/>
    <w:rsid w:val="4EF83D43"/>
    <w:rsid w:val="4F0E7529"/>
    <w:rsid w:val="4F377021"/>
    <w:rsid w:val="4F9F3101"/>
    <w:rsid w:val="50373483"/>
    <w:rsid w:val="504F5952"/>
    <w:rsid w:val="50B96B22"/>
    <w:rsid w:val="510849B0"/>
    <w:rsid w:val="51201F12"/>
    <w:rsid w:val="51301348"/>
    <w:rsid w:val="517B37DA"/>
    <w:rsid w:val="51E71609"/>
    <w:rsid w:val="51F27C84"/>
    <w:rsid w:val="52240DF9"/>
    <w:rsid w:val="522A4D14"/>
    <w:rsid w:val="522E1F9E"/>
    <w:rsid w:val="52421564"/>
    <w:rsid w:val="5254158E"/>
    <w:rsid w:val="52A85EBA"/>
    <w:rsid w:val="52C26691"/>
    <w:rsid w:val="53094E12"/>
    <w:rsid w:val="530C705D"/>
    <w:rsid w:val="531F40EE"/>
    <w:rsid w:val="53C92A6D"/>
    <w:rsid w:val="53DD2CA6"/>
    <w:rsid w:val="53E431E8"/>
    <w:rsid w:val="53ED3169"/>
    <w:rsid w:val="541B4146"/>
    <w:rsid w:val="54367B4F"/>
    <w:rsid w:val="544E765F"/>
    <w:rsid w:val="54564289"/>
    <w:rsid w:val="54765430"/>
    <w:rsid w:val="54794A44"/>
    <w:rsid w:val="54925E6E"/>
    <w:rsid w:val="549A4159"/>
    <w:rsid w:val="54A161FD"/>
    <w:rsid w:val="54BA6AA3"/>
    <w:rsid w:val="54FE7508"/>
    <w:rsid w:val="551229D8"/>
    <w:rsid w:val="55296024"/>
    <w:rsid w:val="552D26A5"/>
    <w:rsid w:val="55376BD7"/>
    <w:rsid w:val="554B25CF"/>
    <w:rsid w:val="55527DE3"/>
    <w:rsid w:val="556D6910"/>
    <w:rsid w:val="557B6290"/>
    <w:rsid w:val="559D03D4"/>
    <w:rsid w:val="55C950E9"/>
    <w:rsid w:val="55FA0E5B"/>
    <w:rsid w:val="563B32B3"/>
    <w:rsid w:val="56513C63"/>
    <w:rsid w:val="566207A4"/>
    <w:rsid w:val="567F7D6E"/>
    <w:rsid w:val="5685704B"/>
    <w:rsid w:val="569C1AF9"/>
    <w:rsid w:val="56AB2A55"/>
    <w:rsid w:val="57116639"/>
    <w:rsid w:val="572E032D"/>
    <w:rsid w:val="579A3787"/>
    <w:rsid w:val="57B2560C"/>
    <w:rsid w:val="57FB1A06"/>
    <w:rsid w:val="580F3843"/>
    <w:rsid w:val="58501C01"/>
    <w:rsid w:val="58572701"/>
    <w:rsid w:val="58727662"/>
    <w:rsid w:val="58833AFB"/>
    <w:rsid w:val="58840AC3"/>
    <w:rsid w:val="589D14CE"/>
    <w:rsid w:val="58A820CE"/>
    <w:rsid w:val="58AE0808"/>
    <w:rsid w:val="58B84A4C"/>
    <w:rsid w:val="58C8308E"/>
    <w:rsid w:val="58D64965"/>
    <w:rsid w:val="590A0606"/>
    <w:rsid w:val="5933655C"/>
    <w:rsid w:val="593B139B"/>
    <w:rsid w:val="5963744D"/>
    <w:rsid w:val="59B75979"/>
    <w:rsid w:val="59CA7788"/>
    <w:rsid w:val="59EC4F81"/>
    <w:rsid w:val="5A056A23"/>
    <w:rsid w:val="5A492185"/>
    <w:rsid w:val="5A8C069A"/>
    <w:rsid w:val="5A9611BB"/>
    <w:rsid w:val="5A9A12EC"/>
    <w:rsid w:val="5AA31867"/>
    <w:rsid w:val="5AD71917"/>
    <w:rsid w:val="5AD74EFD"/>
    <w:rsid w:val="5AF71C7B"/>
    <w:rsid w:val="5B1203BB"/>
    <w:rsid w:val="5B331A0A"/>
    <w:rsid w:val="5B5F462E"/>
    <w:rsid w:val="5B6F0742"/>
    <w:rsid w:val="5B762840"/>
    <w:rsid w:val="5B7839CD"/>
    <w:rsid w:val="5B813949"/>
    <w:rsid w:val="5BAB3335"/>
    <w:rsid w:val="5BCE4DB6"/>
    <w:rsid w:val="5BF33792"/>
    <w:rsid w:val="5BFA1DE4"/>
    <w:rsid w:val="5C1B478C"/>
    <w:rsid w:val="5C5F3FDF"/>
    <w:rsid w:val="5C6532E0"/>
    <w:rsid w:val="5C6647DB"/>
    <w:rsid w:val="5CA02F77"/>
    <w:rsid w:val="5CA61619"/>
    <w:rsid w:val="5CBE395C"/>
    <w:rsid w:val="5CD47061"/>
    <w:rsid w:val="5D024C2D"/>
    <w:rsid w:val="5DE918E2"/>
    <w:rsid w:val="5DF17504"/>
    <w:rsid w:val="5DF2266B"/>
    <w:rsid w:val="5DF30E0B"/>
    <w:rsid w:val="5E08303A"/>
    <w:rsid w:val="5E3922A0"/>
    <w:rsid w:val="5E3B3A37"/>
    <w:rsid w:val="5E4F4BA4"/>
    <w:rsid w:val="5E5D0EE0"/>
    <w:rsid w:val="5E892FE8"/>
    <w:rsid w:val="5E980E10"/>
    <w:rsid w:val="5EBB5FB9"/>
    <w:rsid w:val="5EC80819"/>
    <w:rsid w:val="5ECC6A97"/>
    <w:rsid w:val="5F313AC9"/>
    <w:rsid w:val="5F4246AC"/>
    <w:rsid w:val="5F5A4727"/>
    <w:rsid w:val="5F7F5877"/>
    <w:rsid w:val="5F90002E"/>
    <w:rsid w:val="5FAB24C5"/>
    <w:rsid w:val="5FB33B9D"/>
    <w:rsid w:val="5FB92FE4"/>
    <w:rsid w:val="5FF13BFC"/>
    <w:rsid w:val="5FF534D5"/>
    <w:rsid w:val="60122812"/>
    <w:rsid w:val="603F6DDF"/>
    <w:rsid w:val="6086067B"/>
    <w:rsid w:val="60A241FC"/>
    <w:rsid w:val="60AD73AE"/>
    <w:rsid w:val="614F5A13"/>
    <w:rsid w:val="615C5399"/>
    <w:rsid w:val="616007D1"/>
    <w:rsid w:val="617F1727"/>
    <w:rsid w:val="61807087"/>
    <w:rsid w:val="61950611"/>
    <w:rsid w:val="61B27D4D"/>
    <w:rsid w:val="61BC4295"/>
    <w:rsid w:val="61CF1EA3"/>
    <w:rsid w:val="61DE2770"/>
    <w:rsid w:val="61E77766"/>
    <w:rsid w:val="61EC7841"/>
    <w:rsid w:val="6208619A"/>
    <w:rsid w:val="620B6B90"/>
    <w:rsid w:val="622E0957"/>
    <w:rsid w:val="624F07F2"/>
    <w:rsid w:val="62564876"/>
    <w:rsid w:val="62A76FFC"/>
    <w:rsid w:val="62D60F4C"/>
    <w:rsid w:val="62E41038"/>
    <w:rsid w:val="62EF5940"/>
    <w:rsid w:val="62F67840"/>
    <w:rsid w:val="6329551F"/>
    <w:rsid w:val="633311DC"/>
    <w:rsid w:val="633F67CE"/>
    <w:rsid w:val="634F1142"/>
    <w:rsid w:val="637858B0"/>
    <w:rsid w:val="63CB34C4"/>
    <w:rsid w:val="63DC3FD0"/>
    <w:rsid w:val="63FC7C84"/>
    <w:rsid w:val="640E4A7D"/>
    <w:rsid w:val="64573534"/>
    <w:rsid w:val="64600AF5"/>
    <w:rsid w:val="6470159C"/>
    <w:rsid w:val="64B14881"/>
    <w:rsid w:val="64B25A34"/>
    <w:rsid w:val="64CD04AC"/>
    <w:rsid w:val="64DC44D7"/>
    <w:rsid w:val="64F35947"/>
    <w:rsid w:val="64F81524"/>
    <w:rsid w:val="64F94859"/>
    <w:rsid w:val="64FF04D3"/>
    <w:rsid w:val="65187071"/>
    <w:rsid w:val="653B6C96"/>
    <w:rsid w:val="65695838"/>
    <w:rsid w:val="657853A0"/>
    <w:rsid w:val="65CC7A0B"/>
    <w:rsid w:val="65DD63B1"/>
    <w:rsid w:val="661119FE"/>
    <w:rsid w:val="66283565"/>
    <w:rsid w:val="66536486"/>
    <w:rsid w:val="66563AF8"/>
    <w:rsid w:val="667471E9"/>
    <w:rsid w:val="667D6BE0"/>
    <w:rsid w:val="66803C98"/>
    <w:rsid w:val="6694304B"/>
    <w:rsid w:val="66D27C6D"/>
    <w:rsid w:val="66F561F0"/>
    <w:rsid w:val="670E331F"/>
    <w:rsid w:val="671D3819"/>
    <w:rsid w:val="6731702D"/>
    <w:rsid w:val="67993A6B"/>
    <w:rsid w:val="67AA2B31"/>
    <w:rsid w:val="67C93868"/>
    <w:rsid w:val="67CC6DC1"/>
    <w:rsid w:val="680F431F"/>
    <w:rsid w:val="68384A01"/>
    <w:rsid w:val="685720B3"/>
    <w:rsid w:val="6887288C"/>
    <w:rsid w:val="68C811FF"/>
    <w:rsid w:val="68D41B1D"/>
    <w:rsid w:val="69206EAA"/>
    <w:rsid w:val="69272B2E"/>
    <w:rsid w:val="69742108"/>
    <w:rsid w:val="698E2AFC"/>
    <w:rsid w:val="69E4315D"/>
    <w:rsid w:val="6A0A39FB"/>
    <w:rsid w:val="6A147FFD"/>
    <w:rsid w:val="6A1C0026"/>
    <w:rsid w:val="6A490E42"/>
    <w:rsid w:val="6A5422DC"/>
    <w:rsid w:val="6A6814BF"/>
    <w:rsid w:val="6A8543F3"/>
    <w:rsid w:val="6A9664A8"/>
    <w:rsid w:val="6AAF0C34"/>
    <w:rsid w:val="6AB873F3"/>
    <w:rsid w:val="6AC25C3A"/>
    <w:rsid w:val="6AD072EF"/>
    <w:rsid w:val="6AD369C5"/>
    <w:rsid w:val="6AEB5739"/>
    <w:rsid w:val="6AF94DCE"/>
    <w:rsid w:val="6B1B476B"/>
    <w:rsid w:val="6B2A0802"/>
    <w:rsid w:val="6B4D233A"/>
    <w:rsid w:val="6B7057B7"/>
    <w:rsid w:val="6B841E8D"/>
    <w:rsid w:val="6B992803"/>
    <w:rsid w:val="6BA971EB"/>
    <w:rsid w:val="6BAA28FA"/>
    <w:rsid w:val="6BD9456F"/>
    <w:rsid w:val="6C0F0833"/>
    <w:rsid w:val="6C1E1039"/>
    <w:rsid w:val="6C262F44"/>
    <w:rsid w:val="6C3952E2"/>
    <w:rsid w:val="6C4275A3"/>
    <w:rsid w:val="6C4F76D5"/>
    <w:rsid w:val="6C6E231D"/>
    <w:rsid w:val="6C6F391D"/>
    <w:rsid w:val="6C831146"/>
    <w:rsid w:val="6C976093"/>
    <w:rsid w:val="6CA86468"/>
    <w:rsid w:val="6CB8176F"/>
    <w:rsid w:val="6CF67447"/>
    <w:rsid w:val="6D000107"/>
    <w:rsid w:val="6D6B3585"/>
    <w:rsid w:val="6D757C78"/>
    <w:rsid w:val="6DA44A91"/>
    <w:rsid w:val="6DA534C9"/>
    <w:rsid w:val="6DC10D0E"/>
    <w:rsid w:val="6E2069D4"/>
    <w:rsid w:val="6E351E74"/>
    <w:rsid w:val="6E4B6CDA"/>
    <w:rsid w:val="6E7841EB"/>
    <w:rsid w:val="6E9D7434"/>
    <w:rsid w:val="6EAC769F"/>
    <w:rsid w:val="6F1916D0"/>
    <w:rsid w:val="6F320729"/>
    <w:rsid w:val="6F8674FB"/>
    <w:rsid w:val="6FA768EE"/>
    <w:rsid w:val="6FE1695C"/>
    <w:rsid w:val="701A1091"/>
    <w:rsid w:val="702179AE"/>
    <w:rsid w:val="703074AB"/>
    <w:rsid w:val="703E1780"/>
    <w:rsid w:val="708D2193"/>
    <w:rsid w:val="70AC2D22"/>
    <w:rsid w:val="70AE237F"/>
    <w:rsid w:val="70D51947"/>
    <w:rsid w:val="712A3325"/>
    <w:rsid w:val="71320372"/>
    <w:rsid w:val="71B3758D"/>
    <w:rsid w:val="71F76A32"/>
    <w:rsid w:val="725A3DF0"/>
    <w:rsid w:val="728555C8"/>
    <w:rsid w:val="72C40436"/>
    <w:rsid w:val="72D368BA"/>
    <w:rsid w:val="72DF6E6F"/>
    <w:rsid w:val="735F0AE9"/>
    <w:rsid w:val="73721132"/>
    <w:rsid w:val="73BC383F"/>
    <w:rsid w:val="73C1542C"/>
    <w:rsid w:val="73E53A91"/>
    <w:rsid w:val="745B332F"/>
    <w:rsid w:val="746C2A6A"/>
    <w:rsid w:val="74870A81"/>
    <w:rsid w:val="74B35591"/>
    <w:rsid w:val="74B57C74"/>
    <w:rsid w:val="74C34CD2"/>
    <w:rsid w:val="74C913F5"/>
    <w:rsid w:val="750E3D4F"/>
    <w:rsid w:val="756239BF"/>
    <w:rsid w:val="757E2129"/>
    <w:rsid w:val="7593028B"/>
    <w:rsid w:val="75D77933"/>
    <w:rsid w:val="75FC5CAE"/>
    <w:rsid w:val="76151A61"/>
    <w:rsid w:val="761C083F"/>
    <w:rsid w:val="76212E79"/>
    <w:rsid w:val="762D162E"/>
    <w:rsid w:val="76385C88"/>
    <w:rsid w:val="764C603D"/>
    <w:rsid w:val="76556148"/>
    <w:rsid w:val="76877210"/>
    <w:rsid w:val="7690393E"/>
    <w:rsid w:val="76CB3BDE"/>
    <w:rsid w:val="76F76A4A"/>
    <w:rsid w:val="77125562"/>
    <w:rsid w:val="771B3A63"/>
    <w:rsid w:val="77294C66"/>
    <w:rsid w:val="77393C2E"/>
    <w:rsid w:val="775D663B"/>
    <w:rsid w:val="776A1C64"/>
    <w:rsid w:val="7774536B"/>
    <w:rsid w:val="77745A57"/>
    <w:rsid w:val="77814F44"/>
    <w:rsid w:val="778421A9"/>
    <w:rsid w:val="7787268A"/>
    <w:rsid w:val="77A77C9A"/>
    <w:rsid w:val="77D11DDA"/>
    <w:rsid w:val="77F60EAF"/>
    <w:rsid w:val="78067260"/>
    <w:rsid w:val="7812180D"/>
    <w:rsid w:val="7813761A"/>
    <w:rsid w:val="782F3180"/>
    <w:rsid w:val="786835CF"/>
    <w:rsid w:val="786D1C7A"/>
    <w:rsid w:val="788F3BD4"/>
    <w:rsid w:val="78A86CE8"/>
    <w:rsid w:val="78C5534F"/>
    <w:rsid w:val="78C5706B"/>
    <w:rsid w:val="78F00D43"/>
    <w:rsid w:val="79062A36"/>
    <w:rsid w:val="79083D77"/>
    <w:rsid w:val="79136301"/>
    <w:rsid w:val="792563A8"/>
    <w:rsid w:val="792F5F9A"/>
    <w:rsid w:val="79814E0F"/>
    <w:rsid w:val="7992143F"/>
    <w:rsid w:val="79AD3E29"/>
    <w:rsid w:val="79D64D53"/>
    <w:rsid w:val="79D6552D"/>
    <w:rsid w:val="7A0C1F17"/>
    <w:rsid w:val="7A3A1DBF"/>
    <w:rsid w:val="7A594FE0"/>
    <w:rsid w:val="7A5C2227"/>
    <w:rsid w:val="7A5D79DC"/>
    <w:rsid w:val="7A82701E"/>
    <w:rsid w:val="7AB6179A"/>
    <w:rsid w:val="7AB82A25"/>
    <w:rsid w:val="7AEF5376"/>
    <w:rsid w:val="7B152876"/>
    <w:rsid w:val="7B1604E7"/>
    <w:rsid w:val="7B2908DC"/>
    <w:rsid w:val="7B7E6ACF"/>
    <w:rsid w:val="7B9368B5"/>
    <w:rsid w:val="7B9F4CB0"/>
    <w:rsid w:val="7BAC579D"/>
    <w:rsid w:val="7BAF7CC0"/>
    <w:rsid w:val="7BCF0EA8"/>
    <w:rsid w:val="7C5E6CA3"/>
    <w:rsid w:val="7C6B5DE5"/>
    <w:rsid w:val="7C6D7C14"/>
    <w:rsid w:val="7C716227"/>
    <w:rsid w:val="7C722E15"/>
    <w:rsid w:val="7C960E44"/>
    <w:rsid w:val="7C973B92"/>
    <w:rsid w:val="7CCD28DE"/>
    <w:rsid w:val="7D0A5B16"/>
    <w:rsid w:val="7D497322"/>
    <w:rsid w:val="7D6717BC"/>
    <w:rsid w:val="7D707FD6"/>
    <w:rsid w:val="7D97423F"/>
    <w:rsid w:val="7DE23BA8"/>
    <w:rsid w:val="7E8203D2"/>
    <w:rsid w:val="7E8B30DA"/>
    <w:rsid w:val="7EB268B9"/>
    <w:rsid w:val="7EC17DD1"/>
    <w:rsid w:val="7EF830DC"/>
    <w:rsid w:val="7F0A0DCD"/>
    <w:rsid w:val="7F215AF3"/>
    <w:rsid w:val="7F3406D5"/>
    <w:rsid w:val="7F643955"/>
    <w:rsid w:val="7F8314EC"/>
    <w:rsid w:val="7F9B53FE"/>
    <w:rsid w:val="7FA7194F"/>
    <w:rsid w:val="7FC93528"/>
    <w:rsid w:val="7FD01EF3"/>
    <w:rsid w:val="7FF05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qFormat/>
    <w:uiPriority w:val="0"/>
    <w:pPr>
      <w:snapToGrid w:val="0"/>
      <w:jc w:val="left"/>
    </w:pPr>
    <w:rPr>
      <w:sz w:val="18"/>
    </w:rPr>
  </w:style>
  <w:style w:type="character" w:styleId="10">
    <w:name w:val="Strong"/>
    <w:basedOn w:val="9"/>
    <w:qFormat/>
    <w:uiPriority w:val="0"/>
    <w:rPr>
      <w:b/>
    </w:rPr>
  </w:style>
  <w:style w:type="character" w:styleId="11">
    <w:name w:val="FollowedHyperlink"/>
    <w:basedOn w:val="9"/>
    <w:qFormat/>
    <w:uiPriority w:val="0"/>
    <w:rPr>
      <w:color w:val="338DE6"/>
      <w:u w:val="none"/>
    </w:rPr>
  </w:style>
  <w:style w:type="character" w:styleId="12">
    <w:name w:val="Emphasis"/>
    <w:basedOn w:val="9"/>
    <w:qFormat/>
    <w:uiPriority w:val="0"/>
  </w:style>
  <w:style w:type="character" w:styleId="13">
    <w:name w:val="HTML Definition"/>
    <w:basedOn w:val="9"/>
    <w:qFormat/>
    <w:uiPriority w:val="0"/>
  </w:style>
  <w:style w:type="character" w:styleId="14">
    <w:name w:val="HTML Variable"/>
    <w:basedOn w:val="9"/>
    <w:qFormat/>
    <w:uiPriority w:val="0"/>
  </w:style>
  <w:style w:type="character" w:styleId="15">
    <w:name w:val="Hyperlink"/>
    <w:basedOn w:val="9"/>
    <w:qFormat/>
    <w:uiPriority w:val="0"/>
    <w:rPr>
      <w:color w:val="338DE6"/>
      <w:u w:val="none"/>
    </w:rPr>
  </w:style>
  <w:style w:type="character" w:styleId="16">
    <w:name w:val="HTML Code"/>
    <w:basedOn w:val="9"/>
    <w:qFormat/>
    <w:uiPriority w:val="0"/>
    <w:rPr>
      <w:rFonts w:ascii="serif" w:hAnsi="serif" w:eastAsia="serif" w:cs="serif"/>
      <w:sz w:val="21"/>
      <w:szCs w:val="21"/>
    </w:rPr>
  </w:style>
  <w:style w:type="character" w:styleId="17">
    <w:name w:val="HTML Cite"/>
    <w:basedOn w:val="9"/>
    <w:qFormat/>
    <w:uiPriority w:val="0"/>
  </w:style>
  <w:style w:type="character" w:styleId="18">
    <w:name w:val="footnote reference"/>
    <w:basedOn w:val="9"/>
    <w:qFormat/>
    <w:uiPriority w:val="0"/>
    <w:rPr>
      <w:vertAlign w:val="superscript"/>
    </w:rPr>
  </w:style>
  <w:style w:type="character" w:styleId="19">
    <w:name w:val="HTML Keyboard"/>
    <w:basedOn w:val="9"/>
    <w:qFormat/>
    <w:uiPriority w:val="0"/>
    <w:rPr>
      <w:rFonts w:hint="default" w:ascii="serif" w:hAnsi="serif" w:eastAsia="serif" w:cs="serif"/>
      <w:sz w:val="21"/>
      <w:szCs w:val="21"/>
    </w:rPr>
  </w:style>
  <w:style w:type="character" w:styleId="20">
    <w:name w:val="HTML Sample"/>
    <w:basedOn w:val="9"/>
    <w:qFormat/>
    <w:uiPriority w:val="0"/>
    <w:rPr>
      <w:rFonts w:hint="default" w:ascii="serif" w:hAnsi="serif" w:eastAsia="serif" w:cs="serif"/>
      <w:sz w:val="21"/>
      <w:szCs w:val="21"/>
    </w:rPr>
  </w:style>
  <w:style w:type="character" w:customStyle="1" w:styleId="21">
    <w:name w:val="fontborder"/>
    <w:basedOn w:val="9"/>
    <w:qFormat/>
    <w:uiPriority w:val="0"/>
    <w:rPr>
      <w:bdr w:val="single" w:color="000000" w:sz="6" w:space="0"/>
    </w:rPr>
  </w:style>
  <w:style w:type="character" w:customStyle="1" w:styleId="22">
    <w:name w:val="fontstrikethrough"/>
    <w:basedOn w:val="9"/>
    <w:qFormat/>
    <w:uiPriority w:val="0"/>
    <w:rPr>
      <w:strike/>
    </w:rPr>
  </w:style>
  <w:style w:type="character" w:customStyle="1" w:styleId="23">
    <w:name w:val="批注框文本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6292</Words>
  <Characters>6418</Characters>
  <Lines>41</Lines>
  <Paragraphs>11</Paragraphs>
  <TotalTime>0</TotalTime>
  <ScaleCrop>false</ScaleCrop>
  <LinksUpToDate>false</LinksUpToDate>
  <CharactersWithSpaces>6542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2020-03-11T08:16:00Z</dcterms:created>
  <dc:creator>Administrator</dc:creator>
  <cp:lastModifiedBy>草木年华</cp:lastModifiedBy>
  <dcterms:modified xsi:type="dcterms:W3CDTF">2023-04-18T02:16:36Z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KSORubyTemplateID" linkTarget="0">
    <vt:lpwstr>6</vt:lpwstr>
  </property>
  <property fmtid="{D5CDD505-2E9C-101B-9397-08002B2CF9AE}" pid="4" name="ICV">
    <vt:lpwstr>330BB0639091438099F196417DA7DE52</vt:lpwstr>
  </property>
</Properties>
</file>